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775" w:rsidRDefault="00B36775" w:rsidP="00B36775">
      <w:pPr>
        <w:rPr>
          <w:sz w:val="28"/>
          <w:szCs w:val="28"/>
        </w:rPr>
      </w:pPr>
      <w:r>
        <w:fldChar w:fldCharType="begin"/>
      </w:r>
      <w:r>
        <w:instrText xml:space="preserve"> HYPERLINK "http://volkovysk.grodno-region.by/uploads/files/000609_128265__osuschestvljaemyx_administrativnyx_protsedur.doc" </w:instrText>
      </w:r>
      <w:r>
        <w:fldChar w:fldCharType="separate"/>
      </w:r>
      <w:r>
        <w:rPr>
          <w:rStyle w:val="a3"/>
          <w:rFonts w:ascii="Arial" w:hAnsi="Arial" w:cs="Arial"/>
          <w:color w:val="205891"/>
          <w:bdr w:val="none" w:sz="0" w:space="0" w:color="auto" w:frame="1"/>
          <w:shd w:val="clear" w:color="auto" w:fill="FFFFFF"/>
        </w:rPr>
        <w:t>Административные процедуры</w:t>
      </w:r>
      <w:r>
        <w:rPr>
          <w:rStyle w:val="apple-converted-space"/>
          <w:rFonts w:ascii="Arial" w:hAnsi="Arial" w:cs="Arial"/>
          <w:color w:val="205891"/>
          <w:u w:val="single"/>
          <w:bdr w:val="none" w:sz="0" w:space="0" w:color="auto" w:frame="1"/>
          <w:shd w:val="clear" w:color="auto" w:fill="FFFFFF"/>
        </w:rPr>
        <w:t> </w:t>
      </w:r>
      <w:r>
        <w:fldChar w:fldCharType="end"/>
      </w:r>
    </w:p>
    <w:p w:rsidR="00B36775" w:rsidRDefault="00B36775" w:rsidP="00B36775">
      <w:pPr>
        <w:rPr>
          <w:sz w:val="28"/>
          <w:szCs w:val="28"/>
        </w:rPr>
      </w:pPr>
    </w:p>
    <w:p w:rsidR="00B36775" w:rsidRDefault="00B36775" w:rsidP="00B36775">
      <w:pPr>
        <w:pStyle w:val="ConsPlusNormal"/>
        <w:widowControl/>
        <w:ind w:firstLine="0"/>
        <w:jc w:val="both"/>
        <w:outlineLvl w:val="0"/>
      </w:pPr>
      <w:r>
        <w:t>Зарегистрировано в Национальном реестре правовых актов</w:t>
      </w:r>
    </w:p>
    <w:p w:rsidR="00B36775" w:rsidRDefault="00B36775" w:rsidP="00B36775">
      <w:pPr>
        <w:pStyle w:val="ConsPlusNormal"/>
        <w:widowControl/>
        <w:ind w:firstLine="0"/>
        <w:jc w:val="both"/>
      </w:pPr>
      <w:r>
        <w:t xml:space="preserve">Республики Беларусь 2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5/35330</w:t>
      </w:r>
    </w:p>
    <w:p w:rsidR="00B36775" w:rsidRDefault="00B36775" w:rsidP="00B367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36775" w:rsidRDefault="00B36775" w:rsidP="00B36775">
      <w:pPr>
        <w:pStyle w:val="ConsPlusNormal"/>
        <w:widowControl/>
        <w:ind w:firstLine="540"/>
        <w:jc w:val="both"/>
      </w:pPr>
    </w:p>
    <w:p w:rsidR="00B36775" w:rsidRDefault="00B36775" w:rsidP="00B36775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B36775" w:rsidRDefault="00B36775" w:rsidP="00B36775">
      <w:pPr>
        <w:pStyle w:val="ConsPlusTitle"/>
        <w:widowControl/>
        <w:jc w:val="center"/>
      </w:pPr>
      <w:r>
        <w:t xml:space="preserve">17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156</w:t>
      </w:r>
    </w:p>
    <w:p w:rsidR="00B36775" w:rsidRDefault="00B36775" w:rsidP="00B36775">
      <w:pPr>
        <w:pStyle w:val="ConsPlusNormal"/>
        <w:jc w:val="center"/>
      </w:pPr>
      <w:r>
        <w:t xml:space="preserve">от 23.10.2015 </w:t>
      </w:r>
      <w:hyperlink r:id="rId5" w:history="1">
        <w:r>
          <w:rPr>
            <w:rStyle w:val="a3"/>
          </w:rPr>
          <w:t>N 895</w:t>
        </w:r>
      </w:hyperlink>
      <w:r>
        <w:t xml:space="preserve"> (ред. 22.12.2015), от 05.11.2015 </w:t>
      </w:r>
      <w:hyperlink r:id="rId6" w:history="1">
        <w:r>
          <w:rPr>
            <w:rStyle w:val="a3"/>
          </w:rPr>
          <w:t>N 921</w:t>
        </w:r>
      </w:hyperlink>
      <w:r>
        <w:t>,</w:t>
      </w:r>
    </w:p>
    <w:p w:rsidR="00B36775" w:rsidRDefault="00B36775" w:rsidP="00B36775">
      <w:pPr>
        <w:pStyle w:val="ConsPlusNormal"/>
        <w:jc w:val="center"/>
      </w:pPr>
      <w:r>
        <w:t xml:space="preserve">от 23.11.2015 </w:t>
      </w:r>
      <w:hyperlink r:id="rId7" w:history="1">
        <w:r>
          <w:rPr>
            <w:rStyle w:val="a3"/>
          </w:rPr>
          <w:t>N 975</w:t>
        </w:r>
      </w:hyperlink>
      <w:r>
        <w:t xml:space="preserve">, от 22.12.2015 </w:t>
      </w:r>
      <w:hyperlink r:id="rId8" w:history="1">
        <w:r>
          <w:rPr>
            <w:rStyle w:val="a3"/>
          </w:rPr>
          <w:t>N 1079</w:t>
        </w:r>
      </w:hyperlink>
      <w:r>
        <w:t xml:space="preserve">, от 29.12.2015 </w:t>
      </w:r>
      <w:hyperlink r:id="rId9" w:history="1">
        <w:r>
          <w:rPr>
            <w:rStyle w:val="a3"/>
          </w:rPr>
          <w:t>N 1102</w:t>
        </w:r>
      </w:hyperlink>
      <w:r>
        <w:t>,</w:t>
      </w:r>
    </w:p>
    <w:p w:rsidR="00B36775" w:rsidRDefault="00B36775" w:rsidP="00B36775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rStyle w:val="a3"/>
          </w:rPr>
          <w:t>N 1127</w:t>
        </w:r>
      </w:hyperlink>
      <w:r>
        <w:t>)</w:t>
      </w:r>
    </w:p>
    <w:p w:rsidR="00B36775" w:rsidRPr="000C1377" w:rsidRDefault="00B36775" w:rsidP="00B36775">
      <w:pPr>
        <w:pStyle w:val="ConsPlusTitle"/>
        <w:widowControl/>
        <w:jc w:val="center"/>
      </w:pPr>
    </w:p>
    <w:p w:rsidR="00B36775" w:rsidRDefault="00B36775" w:rsidP="00B36775">
      <w:pPr>
        <w:pStyle w:val="ConsPlusTitle"/>
        <w:widowControl/>
        <w:jc w:val="center"/>
      </w:pPr>
      <w: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193 И ПРИЗНАНИИ УТРАТИВШИМИ СИЛУ НЕКОТОРЫХ ПОСТАНОВЛЕНИЙ СОВЕТА МИНИСТРОВ РЕСПУБЛИКИ БЕЛАРУСЬ</w:t>
      </w:r>
    </w:p>
    <w:p w:rsidR="00B36775" w:rsidRDefault="00B36775" w:rsidP="00B36775">
      <w:pPr>
        <w:pStyle w:val="ConsPlusNormal"/>
        <w:widowControl/>
        <w:ind w:firstLine="0"/>
        <w:jc w:val="center"/>
      </w:pPr>
    </w:p>
    <w:p w:rsidR="00B36775" w:rsidRDefault="00B36775" w:rsidP="00B36775">
      <w:pPr>
        <w:pStyle w:val="ConsPlusNormal"/>
        <w:widowControl/>
        <w:ind w:firstLine="540"/>
        <w:jc w:val="both"/>
      </w:pPr>
      <w:r>
        <w:t>В целях упорядочения административных процедур, осуществляемых в отношении юридических лиц и индивидуальных предпринимателей, Совет Министров Республики Беларусь ПОСТАНОВЛЯЕТ: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 xml:space="preserve">1. Утвердить прилагаемый единый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>2. Установить, что действие настоящего постановления распространяется на отношения, возникающие при осуществлении административных процедур в отношении юридических лиц и индивидуальных предпринимателей, за исключением отношений: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 xml:space="preserve">указанных в </w:t>
      </w:r>
      <w:hyperlink r:id="rId12" w:history="1">
        <w:r>
          <w:rPr>
            <w:color w:val="0000FF"/>
          </w:rPr>
          <w:t>пункте 1 статьи 2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N 264, 2/1530);</w:t>
      </w:r>
    </w:p>
    <w:p w:rsidR="00B36775" w:rsidRDefault="00B36775" w:rsidP="00B36775">
      <w:pPr>
        <w:pStyle w:val="ConsPlusNormal"/>
        <w:widowControl/>
        <w:ind w:firstLine="540"/>
        <w:jc w:val="both"/>
      </w:pPr>
      <w:proofErr w:type="gramStart"/>
      <w:r>
        <w:t>возникающих</w:t>
      </w:r>
      <w:proofErr w:type="gramEnd"/>
      <w:r>
        <w:t xml:space="preserve"> в связи с осуществлением деятельности, связанной со специфическими товарами (работами, услугами);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>связанных с изъятием и предоставлением земельных участков;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>связанных с лицензированием отдельных видов деятельности;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>связанных с государственной регистрацией юридических лиц и индивидуальных предпринимателей.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 xml:space="preserve">3. Координацию деятельности при совершении административных процедур, предусмотренных единым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возложить на Министерство экономики.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 xml:space="preserve">4. </w:t>
      </w:r>
      <w:hyperlink r:id="rId14" w:history="1">
        <w:proofErr w:type="gramStart"/>
        <w:r>
          <w:rPr>
            <w:color w:val="0000FF"/>
          </w:rPr>
          <w:t>Пункт 8</w:t>
        </w:r>
      </w:hyperlink>
      <w:r>
        <w:t xml:space="preserve"> Регламента Совета Министров Республики Беларусь, утвержденного постановлением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193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N 53, 5/29310; N 105, 5/29640;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N 107, 5/34480; N 121, 5/34656), дополнить частью четырнадцатой следующего содержания:</w:t>
      </w:r>
      <w:proofErr w:type="gramEnd"/>
    </w:p>
    <w:p w:rsidR="00B36775" w:rsidRDefault="00B36775" w:rsidP="00B36775">
      <w:pPr>
        <w:pStyle w:val="ConsPlusNormal"/>
        <w:widowControl/>
        <w:ind w:firstLine="540"/>
        <w:jc w:val="both"/>
      </w:pPr>
      <w:r>
        <w:t>"Проекты постановлений Совета Министров Республики Беларусь по вопросам совершения административных процедур, осуществляемых в отношении юридических лиц и индивидуальных предпринимателей, должны быть согласованы с Министерством экономики</w:t>
      </w:r>
      <w:proofErr w:type="gramStart"/>
      <w:r>
        <w:t>.".</w:t>
      </w:r>
      <w:proofErr w:type="gramEnd"/>
    </w:p>
    <w:p w:rsidR="00B36775" w:rsidRDefault="00B36775" w:rsidP="00B36775">
      <w:pPr>
        <w:pStyle w:val="ConsPlusNormal"/>
        <w:widowControl/>
        <w:ind w:firstLine="540"/>
        <w:jc w:val="both"/>
      </w:pPr>
      <w:r>
        <w:t xml:space="preserve">5. Признать утратившими силу постановления Совета Министров Республики Беларусь согласно </w:t>
      </w:r>
      <w:hyperlink r:id="rId15" w:history="1">
        <w:r>
          <w:rPr>
            <w:color w:val="0000FF"/>
          </w:rPr>
          <w:t>приложению</w:t>
        </w:r>
      </w:hyperlink>
      <w:r>
        <w:t>.</w:t>
      </w:r>
    </w:p>
    <w:p w:rsidR="00B36775" w:rsidRDefault="00B36775" w:rsidP="00B36775">
      <w:pPr>
        <w:pStyle w:val="ConsPlusNormal"/>
        <w:widowControl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B36775" w:rsidRDefault="00B36775" w:rsidP="00B36775">
      <w:pPr>
        <w:pStyle w:val="ConsPlusNormal"/>
        <w:widowControl/>
        <w:ind w:firstLine="540"/>
        <w:jc w:val="both"/>
      </w:pPr>
    </w:p>
    <w:p w:rsidR="00B36775" w:rsidRDefault="00B36775" w:rsidP="00B36775">
      <w:pPr>
        <w:pStyle w:val="ConsPlusNormal"/>
        <w:widowControl/>
        <w:ind w:firstLine="0"/>
        <w:jc w:val="both"/>
        <w:rPr>
          <w:sz w:val="2"/>
          <w:szCs w:val="2"/>
        </w:rPr>
      </w:pPr>
      <w:r>
        <w:t xml:space="preserve">Премьер-министр Республики Беларусь </w:t>
      </w:r>
      <w:proofErr w:type="spellStart"/>
      <w:r>
        <w:t>М.Мясникович</w:t>
      </w:r>
      <w:proofErr w:type="spellEnd"/>
      <w:r>
        <w:br/>
      </w:r>
      <w:r>
        <w:br/>
      </w:r>
    </w:p>
    <w:p w:rsidR="00B36775" w:rsidRDefault="00B36775" w:rsidP="00B36775">
      <w:pPr>
        <w:pStyle w:val="ConsPlusNormal"/>
        <w:widowControl/>
        <w:ind w:firstLine="0"/>
        <w:jc w:val="both"/>
        <w:sectPr w:rsidR="00B36775" w:rsidSect="009C0D63">
          <w:pgSz w:w="11906" w:h="16838" w:code="9"/>
          <w:pgMar w:top="567" w:right="850" w:bottom="709" w:left="1701" w:header="720" w:footer="720" w:gutter="0"/>
          <w:cols w:space="720"/>
        </w:sectPr>
      </w:pPr>
    </w:p>
    <w:p w:rsidR="00B36775" w:rsidRDefault="00B36775" w:rsidP="00B36775">
      <w:pPr>
        <w:pStyle w:val="ConsPlusNormal"/>
        <w:widowControl/>
        <w:ind w:firstLine="0"/>
        <w:jc w:val="both"/>
      </w:pPr>
    </w:p>
    <w:p w:rsidR="00B36775" w:rsidRDefault="00B36775" w:rsidP="00B36775">
      <w:pPr>
        <w:pStyle w:val="ConsPlusNonformat"/>
        <w:widowControl/>
      </w:pPr>
      <w:r>
        <w:t xml:space="preserve"> УТВЕРЖДЕНО</w:t>
      </w:r>
    </w:p>
    <w:p w:rsidR="00B36775" w:rsidRDefault="00B36775" w:rsidP="00B36775">
      <w:pPr>
        <w:pStyle w:val="ConsPlusNonformat"/>
        <w:widowControl/>
      </w:pPr>
      <w:r>
        <w:t xml:space="preserve"> Постановление</w:t>
      </w:r>
    </w:p>
    <w:p w:rsidR="00B36775" w:rsidRDefault="00B36775" w:rsidP="00B36775">
      <w:pPr>
        <w:pStyle w:val="ConsPlusNonformat"/>
        <w:widowControl/>
      </w:pPr>
      <w:r>
        <w:t xml:space="preserve"> Совета Министров</w:t>
      </w:r>
    </w:p>
    <w:p w:rsidR="00B36775" w:rsidRDefault="00B36775" w:rsidP="00B36775">
      <w:pPr>
        <w:pStyle w:val="ConsPlusNonformat"/>
        <w:widowControl/>
      </w:pPr>
      <w:r>
        <w:t xml:space="preserve"> Республики Беларусь</w:t>
      </w:r>
    </w:p>
    <w:p w:rsidR="00B36775" w:rsidRDefault="00B36775" w:rsidP="00B36775">
      <w:pPr>
        <w:pStyle w:val="ConsPlusNonformat"/>
        <w:widowControl/>
      </w:pPr>
      <w:r>
        <w:t xml:space="preserve"> 17.02.2012 N 156</w:t>
      </w:r>
    </w:p>
    <w:p w:rsidR="00B36775" w:rsidRPr="00087349" w:rsidRDefault="00B36775" w:rsidP="00B3677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36775" w:rsidRPr="00087349" w:rsidRDefault="00B36775" w:rsidP="00B3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proofErr w:type="gramStart"/>
      <w:r w:rsidRPr="00087349">
        <w:rPr>
          <w:rFonts w:ascii="Times New Roman" w:hAnsi="Times New Roman" w:cs="Times New Roman"/>
          <w:b/>
        </w:rPr>
        <w:t>ЕДИН</w:t>
      </w:r>
      <w:r>
        <w:rPr>
          <w:rFonts w:ascii="Times New Roman" w:hAnsi="Times New Roman" w:cs="Times New Roman"/>
          <w:b/>
        </w:rPr>
        <w:t>ОГО</w:t>
      </w:r>
      <w:proofErr w:type="gramEnd"/>
      <w:r w:rsidRPr="00087349">
        <w:rPr>
          <w:rFonts w:ascii="Times New Roman" w:hAnsi="Times New Roman" w:cs="Times New Roman"/>
          <w:b/>
        </w:rPr>
        <w:t xml:space="preserve"> ПЕРЕЧЕН</w:t>
      </w:r>
      <w:r>
        <w:rPr>
          <w:rFonts w:ascii="Times New Roman" w:hAnsi="Times New Roman" w:cs="Times New Roman"/>
          <w:b/>
        </w:rPr>
        <w:t>Я</w:t>
      </w:r>
    </w:p>
    <w:p w:rsidR="00B36775" w:rsidRPr="00087349" w:rsidRDefault="00B36775" w:rsidP="00B3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87349">
        <w:rPr>
          <w:rFonts w:ascii="Times New Roman" w:hAnsi="Times New Roman" w:cs="Times New Roman"/>
          <w:b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B36775" w:rsidRDefault="00B36775" w:rsidP="00B36775">
      <w:pPr>
        <w:pStyle w:val="ConsPlusNormal"/>
        <w:widowControl/>
        <w:ind w:firstLine="0"/>
        <w:jc w:val="both"/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2160"/>
        <w:gridCol w:w="1332"/>
        <w:gridCol w:w="1332"/>
        <w:gridCol w:w="1404"/>
      </w:tblGrid>
      <w:tr w:rsidR="00B36775" w:rsidTr="003F1B72">
        <w:tc>
          <w:tcPr>
            <w:tcW w:w="1908" w:type="dxa"/>
            <w:shd w:val="clear" w:color="auto" w:fill="auto"/>
          </w:tcPr>
          <w:p w:rsidR="00B36775" w:rsidRPr="00753C2E" w:rsidRDefault="00B36775" w:rsidP="003F1B72">
            <w:pPr>
              <w:jc w:val="both"/>
            </w:pPr>
            <w:r>
              <w:t>Наимено</w:t>
            </w:r>
            <w:r w:rsidRPr="00753C2E">
              <w:t>вание</w:t>
            </w:r>
          </w:p>
          <w:p w:rsidR="00B36775" w:rsidRPr="00753C2E" w:rsidRDefault="00B36775" w:rsidP="003F1B72">
            <w:pPr>
              <w:ind w:right="-108"/>
              <w:jc w:val="both"/>
            </w:pPr>
            <w:r w:rsidRPr="00753C2E">
              <w:t>ад</w:t>
            </w:r>
            <w:r>
              <w:t>минис</w:t>
            </w:r>
            <w:r w:rsidRPr="00753C2E">
              <w:t>тр</w:t>
            </w:r>
            <w:r>
              <w:t>а</w:t>
            </w:r>
            <w:r w:rsidRPr="00753C2E">
              <w:t>тивной процедуры</w:t>
            </w:r>
          </w:p>
        </w:tc>
        <w:tc>
          <w:tcPr>
            <w:tcW w:w="1260" w:type="dxa"/>
            <w:shd w:val="clear" w:color="auto" w:fill="auto"/>
          </w:tcPr>
          <w:p w:rsidR="00B36775" w:rsidRDefault="00B36775" w:rsidP="003F1B72">
            <w:pPr>
              <w:ind w:left="-108"/>
              <w:jc w:val="both"/>
            </w:pPr>
            <w:r w:rsidRPr="00753C2E">
              <w:t xml:space="preserve">Орган </w:t>
            </w:r>
          </w:p>
          <w:p w:rsidR="00B36775" w:rsidRDefault="00B36775" w:rsidP="003F1B72">
            <w:pPr>
              <w:ind w:left="-108"/>
              <w:jc w:val="both"/>
            </w:pPr>
            <w:r w:rsidRPr="00753C2E">
              <w:t>(</w:t>
            </w:r>
            <w:proofErr w:type="spellStart"/>
            <w:r w:rsidRPr="00753C2E">
              <w:t>организа</w:t>
            </w:r>
            <w:r>
              <w:t>ци</w:t>
            </w:r>
            <w:proofErr w:type="spellEnd"/>
            <w:r w:rsidRPr="00753C2E">
              <w:t xml:space="preserve">) </w:t>
            </w:r>
            <w:proofErr w:type="spellStart"/>
            <w:r w:rsidRPr="00753C2E">
              <w:t>уполно</w:t>
            </w:r>
            <w:proofErr w:type="spellEnd"/>
            <w:r>
              <w:t>-</w:t>
            </w:r>
          </w:p>
          <w:p w:rsidR="00B36775" w:rsidRPr="00753C2E" w:rsidRDefault="00B36775" w:rsidP="003F1B72">
            <w:pPr>
              <w:jc w:val="both"/>
            </w:pPr>
            <w:r w:rsidRPr="00753C2E">
              <w:t xml:space="preserve">моченные на </w:t>
            </w:r>
            <w:proofErr w:type="spellStart"/>
            <w:proofErr w:type="gramStart"/>
            <w:r w:rsidRPr="00753C2E">
              <w:t>осуще</w:t>
            </w:r>
            <w:r>
              <w:t>-</w:t>
            </w:r>
            <w:r w:rsidRPr="00753C2E">
              <w:t>ствле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админи</w:t>
            </w:r>
            <w:proofErr w:type="spellEnd"/>
            <w:r>
              <w:t>-</w:t>
            </w:r>
          </w:p>
          <w:p w:rsidR="00B36775" w:rsidRPr="00753C2E" w:rsidRDefault="00B36775" w:rsidP="003F1B72">
            <w:pPr>
              <w:tabs>
                <w:tab w:val="left" w:pos="1044"/>
              </w:tabs>
              <w:ind w:left="-108" w:right="-108"/>
              <w:jc w:val="both"/>
            </w:pPr>
            <w:proofErr w:type="spellStart"/>
            <w:r>
              <w:t>с</w:t>
            </w:r>
            <w:r w:rsidRPr="00753C2E">
              <w:t>тративной</w:t>
            </w:r>
            <w:proofErr w:type="spellEnd"/>
            <w:r w:rsidRPr="00753C2E">
              <w:t xml:space="preserve"> процедуры</w:t>
            </w:r>
          </w:p>
        </w:tc>
        <w:tc>
          <w:tcPr>
            <w:tcW w:w="2160" w:type="dxa"/>
            <w:shd w:val="clear" w:color="auto" w:fill="auto"/>
          </w:tcPr>
          <w:p w:rsidR="00B36775" w:rsidRPr="00753C2E" w:rsidRDefault="00B36775" w:rsidP="003F1B72">
            <w:pPr>
              <w:jc w:val="both"/>
            </w:pPr>
            <w:r w:rsidRPr="00753C2E">
              <w:t xml:space="preserve">Перечень документов и (или) сведений предоставляемых заинтересованными лицами в уполномоченный орган для </w:t>
            </w:r>
            <w:proofErr w:type="spellStart"/>
            <w:proofErr w:type="gramStart"/>
            <w:r w:rsidRPr="00753C2E">
              <w:t>осуще</w:t>
            </w:r>
            <w:r>
              <w:t>-</w:t>
            </w:r>
            <w:r w:rsidRPr="00753C2E">
              <w:t>ствления</w:t>
            </w:r>
            <w:proofErr w:type="spellEnd"/>
            <w:proofErr w:type="gramEnd"/>
            <w:r w:rsidRPr="00753C2E">
              <w:t xml:space="preserve"> админ. процедур</w:t>
            </w:r>
          </w:p>
        </w:tc>
        <w:tc>
          <w:tcPr>
            <w:tcW w:w="1332" w:type="dxa"/>
            <w:shd w:val="clear" w:color="auto" w:fill="auto"/>
          </w:tcPr>
          <w:p w:rsidR="00B36775" w:rsidRPr="00753C2E" w:rsidRDefault="00B36775" w:rsidP="003F1B72">
            <w:pPr>
              <w:jc w:val="both"/>
            </w:pPr>
            <w:r w:rsidRPr="00753C2E">
              <w:t xml:space="preserve">Срок </w:t>
            </w:r>
            <w:proofErr w:type="spellStart"/>
            <w:proofErr w:type="gramStart"/>
            <w:r w:rsidRPr="00753C2E">
              <w:t>осуществле</w:t>
            </w:r>
            <w:r>
              <w:t>-</w:t>
            </w:r>
            <w:r w:rsidRPr="00753C2E">
              <w:t>ния</w:t>
            </w:r>
            <w:proofErr w:type="spellEnd"/>
            <w:proofErr w:type="gramEnd"/>
            <w:r w:rsidRPr="00753C2E">
              <w:t xml:space="preserve"> админ. процедуры</w:t>
            </w:r>
          </w:p>
        </w:tc>
        <w:tc>
          <w:tcPr>
            <w:tcW w:w="1332" w:type="dxa"/>
            <w:shd w:val="clear" w:color="auto" w:fill="auto"/>
          </w:tcPr>
          <w:p w:rsidR="00B36775" w:rsidRPr="00753C2E" w:rsidRDefault="00B36775" w:rsidP="003F1B72">
            <w:pPr>
              <w:jc w:val="both"/>
            </w:pPr>
            <w:r w:rsidRPr="00753C2E">
              <w:t xml:space="preserve">Срок действия справок или других документов, выдаваемых при </w:t>
            </w:r>
            <w:proofErr w:type="spellStart"/>
            <w:r w:rsidRPr="00753C2E">
              <w:t>осущ</w:t>
            </w:r>
            <w:proofErr w:type="spellEnd"/>
            <w:r w:rsidRPr="00753C2E">
              <w:t xml:space="preserve">. </w:t>
            </w:r>
            <w:r>
              <w:t>а</w:t>
            </w:r>
            <w:r w:rsidRPr="00753C2E">
              <w:t>дмин. процедуры</w:t>
            </w:r>
          </w:p>
        </w:tc>
        <w:tc>
          <w:tcPr>
            <w:tcW w:w="1404" w:type="dxa"/>
            <w:shd w:val="clear" w:color="auto" w:fill="auto"/>
          </w:tcPr>
          <w:p w:rsidR="00B36775" w:rsidRPr="00753C2E" w:rsidRDefault="00B36775" w:rsidP="003F1B72">
            <w:pPr>
              <w:jc w:val="both"/>
            </w:pPr>
            <w:r w:rsidRPr="00753C2E">
              <w:t xml:space="preserve">Размер платы </w:t>
            </w:r>
            <w:proofErr w:type="gramStart"/>
            <w:r w:rsidRPr="00753C2E">
              <w:t>взимаемых</w:t>
            </w:r>
            <w:proofErr w:type="gramEnd"/>
            <w:r w:rsidRPr="00753C2E">
              <w:t xml:space="preserve"> при </w:t>
            </w:r>
            <w:proofErr w:type="spellStart"/>
            <w:r w:rsidRPr="00753C2E">
              <w:t>осущ</w:t>
            </w:r>
            <w:proofErr w:type="spellEnd"/>
            <w:r w:rsidRPr="00753C2E">
              <w:t xml:space="preserve">. </w:t>
            </w:r>
            <w:r>
              <w:t>а</w:t>
            </w:r>
            <w:r w:rsidRPr="00753C2E">
              <w:t>дмин. процедуры</w:t>
            </w: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Pr="00753C2E" w:rsidRDefault="00B36775" w:rsidP="003F1B72">
            <w:pPr>
              <w:ind w:firstLine="706"/>
              <w:jc w:val="center"/>
            </w:pPr>
            <w:r w:rsidRPr="00753C2E">
              <w:t>1</w:t>
            </w:r>
          </w:p>
        </w:tc>
        <w:tc>
          <w:tcPr>
            <w:tcW w:w="1260" w:type="dxa"/>
            <w:shd w:val="clear" w:color="auto" w:fill="auto"/>
          </w:tcPr>
          <w:p w:rsidR="00B36775" w:rsidRPr="00753C2E" w:rsidRDefault="00B36775" w:rsidP="003F1B72">
            <w:pPr>
              <w:ind w:firstLine="706"/>
              <w:jc w:val="center"/>
            </w:pPr>
            <w:r w:rsidRPr="00753C2E">
              <w:t>2</w:t>
            </w:r>
          </w:p>
        </w:tc>
        <w:tc>
          <w:tcPr>
            <w:tcW w:w="2160" w:type="dxa"/>
            <w:shd w:val="clear" w:color="auto" w:fill="auto"/>
          </w:tcPr>
          <w:p w:rsidR="00B36775" w:rsidRPr="00753C2E" w:rsidRDefault="00B36775" w:rsidP="003F1B72">
            <w:pPr>
              <w:ind w:firstLine="706"/>
              <w:jc w:val="center"/>
            </w:pPr>
            <w:r w:rsidRPr="00753C2E">
              <w:t>3</w:t>
            </w:r>
          </w:p>
        </w:tc>
        <w:tc>
          <w:tcPr>
            <w:tcW w:w="1332" w:type="dxa"/>
            <w:shd w:val="clear" w:color="auto" w:fill="auto"/>
          </w:tcPr>
          <w:p w:rsidR="00B36775" w:rsidRPr="00753C2E" w:rsidRDefault="00B36775" w:rsidP="003F1B72">
            <w:pPr>
              <w:ind w:firstLine="706"/>
              <w:jc w:val="center"/>
            </w:pPr>
            <w:r w:rsidRPr="00753C2E">
              <w:t>4</w:t>
            </w:r>
          </w:p>
        </w:tc>
        <w:tc>
          <w:tcPr>
            <w:tcW w:w="1332" w:type="dxa"/>
            <w:shd w:val="clear" w:color="auto" w:fill="auto"/>
          </w:tcPr>
          <w:p w:rsidR="00B36775" w:rsidRPr="00753C2E" w:rsidRDefault="00B36775" w:rsidP="003F1B72">
            <w:pPr>
              <w:ind w:firstLine="706"/>
              <w:jc w:val="center"/>
            </w:pPr>
            <w:r w:rsidRPr="00753C2E">
              <w:t>5</w:t>
            </w:r>
          </w:p>
        </w:tc>
        <w:tc>
          <w:tcPr>
            <w:tcW w:w="1404" w:type="dxa"/>
            <w:shd w:val="clear" w:color="auto" w:fill="auto"/>
          </w:tcPr>
          <w:p w:rsidR="00B36775" w:rsidRPr="00753C2E" w:rsidRDefault="00B36775" w:rsidP="003F1B72">
            <w:pPr>
              <w:ind w:firstLine="706"/>
              <w:jc w:val="center"/>
            </w:pPr>
            <w:r w:rsidRPr="00753C2E">
              <w:t>6</w:t>
            </w:r>
          </w:p>
        </w:tc>
      </w:tr>
      <w:tr w:rsidR="00B36775" w:rsidTr="003F1B72">
        <w:tc>
          <w:tcPr>
            <w:tcW w:w="9396" w:type="dxa"/>
            <w:gridSpan w:val="6"/>
            <w:shd w:val="clear" w:color="auto" w:fill="auto"/>
          </w:tcPr>
          <w:p w:rsidR="00B36775" w:rsidRPr="009C0D63" w:rsidRDefault="00B36775" w:rsidP="003F1B72">
            <w:pPr>
              <w:pStyle w:val="ConsPlusNonformat"/>
              <w:widowControl/>
              <w:ind w:firstLine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B36775" w:rsidRDefault="00B36775" w:rsidP="003F1B72">
            <w:pPr>
              <w:ind w:firstLine="706"/>
              <w:jc w:val="center"/>
            </w:pPr>
            <w:r w:rsidRPr="00B8618B">
              <w:t>АРХИТЕКТУРА, ГРАДОСТРОИТЕЛЬСТВО И СТРОИТЕЛЬСТВО</w:t>
            </w:r>
          </w:p>
        </w:tc>
      </w:tr>
      <w:tr w:rsidR="00B36775" w:rsidTr="003F1B72">
        <w:tc>
          <w:tcPr>
            <w:tcW w:w="9396" w:type="dxa"/>
            <w:gridSpan w:val="6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3.1.9. Выдача (продление) технических условий на присоединение:</w:t>
            </w:r>
          </w:p>
        </w:tc>
      </w:tr>
      <w:tr w:rsidR="00B36775" w:rsidTr="003F1B72">
        <w:trPr>
          <w:trHeight w:val="6458"/>
        </w:trPr>
        <w:tc>
          <w:tcPr>
            <w:tcW w:w="1908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 xml:space="preserve">3.1.9.1. </w:t>
            </w:r>
            <w:proofErr w:type="gramStart"/>
            <w:r>
              <w:t>электро-установок</w:t>
            </w:r>
            <w:proofErr w:type="gramEnd"/>
            <w:r>
              <w:t xml:space="preserve"> потребителей к электрическим сетям</w:t>
            </w: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0D63">
              <w:rPr>
                <w:sz w:val="16"/>
              </w:rPr>
              <w:t>(</w:t>
            </w:r>
            <w:proofErr w:type="spellStart"/>
            <w:r w:rsidRPr="009C0D63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. 3.1.9-1 </w:t>
            </w:r>
            <w:proofErr w:type="gramStart"/>
            <w:r w:rsidRPr="009C0D63">
              <w:rPr>
                <w:rFonts w:ascii="Times New Roman" w:hAnsi="Times New Roman" w:cs="Times New Roman"/>
                <w:sz w:val="16"/>
                <w:szCs w:val="16"/>
              </w:rPr>
              <w:t>введен</w:t>
            </w:r>
            <w:proofErr w:type="gramEnd"/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" w:history="1">
              <w:r w:rsidRPr="009C0D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 Совмина от 23.10.2015 N 895 (ред. 22.12.2015))</w:t>
            </w:r>
          </w:p>
          <w:p w:rsidR="00B36775" w:rsidRDefault="00B36775" w:rsidP="003F1B72">
            <w:pPr>
              <w:pStyle w:val="ConsPlusCell"/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36775" w:rsidRDefault="00B36775" w:rsidP="003F1B72">
            <w:pPr>
              <w:jc w:val="both"/>
            </w:pPr>
            <w:proofErr w:type="spellStart"/>
            <w:r>
              <w:t>Энерго</w:t>
            </w:r>
            <w:proofErr w:type="spellEnd"/>
            <w:r>
              <w:t xml:space="preserve">-снабжающая </w:t>
            </w:r>
            <w:proofErr w:type="spellStart"/>
            <w:r>
              <w:t>организа-ция</w:t>
            </w:r>
            <w:proofErr w:type="spellEnd"/>
            <w:r>
              <w:t xml:space="preserve"> (</w:t>
            </w:r>
            <w:r w:rsidRPr="009C0D63">
              <w:rPr>
                <w:sz w:val="16"/>
                <w:szCs w:val="16"/>
              </w:rPr>
              <w:t xml:space="preserve">организация, в </w:t>
            </w:r>
            <w:proofErr w:type="spellStart"/>
            <w:r w:rsidRPr="009C0D63">
              <w:rPr>
                <w:sz w:val="16"/>
                <w:szCs w:val="16"/>
              </w:rPr>
              <w:t>собственнос-ти</w:t>
            </w:r>
            <w:proofErr w:type="spellEnd"/>
            <w:r w:rsidRPr="009C0D63">
              <w:rPr>
                <w:sz w:val="16"/>
                <w:szCs w:val="16"/>
              </w:rPr>
              <w:t xml:space="preserve">, хоз. ведении или оперативном </w:t>
            </w:r>
            <w:proofErr w:type="gramStart"/>
            <w:r w:rsidRPr="009C0D63">
              <w:rPr>
                <w:sz w:val="16"/>
                <w:szCs w:val="16"/>
              </w:rPr>
              <w:t>управлении</w:t>
            </w:r>
            <w:proofErr w:type="gramEnd"/>
            <w:r w:rsidRPr="009C0D63">
              <w:rPr>
                <w:sz w:val="16"/>
                <w:szCs w:val="16"/>
              </w:rPr>
              <w:t xml:space="preserve"> которого находится </w:t>
            </w:r>
            <w:proofErr w:type="spellStart"/>
            <w:r w:rsidRPr="009C0D63">
              <w:rPr>
                <w:sz w:val="16"/>
                <w:szCs w:val="16"/>
              </w:rPr>
              <w:t>энергетичес</w:t>
            </w:r>
            <w:proofErr w:type="spellEnd"/>
            <w:r w:rsidRPr="009C0D63">
              <w:rPr>
                <w:sz w:val="16"/>
                <w:szCs w:val="16"/>
              </w:rPr>
              <w:t>-кие сети)</w:t>
            </w:r>
          </w:p>
        </w:tc>
        <w:tc>
          <w:tcPr>
            <w:tcW w:w="2160" w:type="dxa"/>
            <w:shd w:val="clear" w:color="auto" w:fill="auto"/>
          </w:tcPr>
          <w:p w:rsidR="00B36775" w:rsidRDefault="00B36775" w:rsidP="003F1B72">
            <w:pPr>
              <w:jc w:val="both"/>
            </w:pPr>
            <w:r>
              <w:t>Заявление по установленной форме в соответствии с Перечнем необходимых документов,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</w:rPr>
              <w:t xml:space="preserve"> </w:t>
            </w:r>
            <w:r w:rsidRPr="009C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выдачи заключения </w:t>
            </w:r>
            <w:proofErr w:type="spellStart"/>
            <w:r w:rsidRPr="009C0D63">
              <w:rPr>
                <w:rFonts w:ascii="Times New Roman" w:hAnsi="Times New Roman" w:cs="Times New Roman"/>
                <w:b/>
                <w:sz w:val="24"/>
                <w:szCs w:val="24"/>
              </w:rPr>
              <w:t>наиспользованиеэлектрической</w:t>
            </w:r>
            <w:proofErr w:type="spellEnd"/>
            <w:r w:rsidRPr="009C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D63">
              <w:rPr>
                <w:rFonts w:ascii="Times New Roman" w:hAnsi="Times New Roman" w:cs="Times New Roman"/>
                <w:b/>
                <w:sz w:val="24"/>
                <w:szCs w:val="24"/>
              </w:rPr>
              <w:t>для целей нагрева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представляются: </w:t>
            </w:r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заявление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о выдаче заключения 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наиспользованиеэлектрической</w:t>
            </w:r>
            <w:proofErr w:type="spell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для целей 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нагрева</w:t>
            </w:r>
            <w:proofErr w:type="gram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бщая</w:t>
            </w:r>
            <w:proofErr w:type="spell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пояснительнаязаписка</w:t>
            </w:r>
            <w:proofErr w:type="spellEnd"/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содержащая расчет предельной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вели- чины испрашиваемой мощности для целей нагрева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и мощность электро-нагревательных устройств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к 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устан</w:t>
            </w:r>
            <w:proofErr w:type="gram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вке</w:t>
            </w:r>
            <w:proofErr w:type="spell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мероприятий по снижению </w:t>
            </w:r>
            <w:proofErr w:type="spellStart"/>
            <w:proofErr w:type="gramStart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электротермичес</w:t>
            </w:r>
            <w:proofErr w:type="spell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-кой</w:t>
            </w:r>
            <w:proofErr w:type="gram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нагрузки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максимума наг-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рузки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энергосистемы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выписку из технологической части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предпроектной</w:t>
            </w:r>
            <w:proofErr w:type="spell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предывестиционной</w:t>
            </w:r>
            <w:proofErr w:type="spell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) либо проектной документации (только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электротехнологии</w:t>
            </w:r>
            <w:proofErr w:type="spellEnd"/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),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D63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техник</w:t>
            </w:r>
            <w:proofErr w:type="gramStart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эконо-мическое</w:t>
            </w:r>
            <w:proofErr w:type="spell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обосно-вание</w:t>
            </w:r>
            <w:proofErr w:type="spell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выбора </w:t>
            </w:r>
            <w:proofErr w:type="spellStart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электронагрева</w:t>
            </w:r>
            <w:proofErr w:type="spellEnd"/>
            <w:r w:rsidRPr="009C0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случаях</w:t>
            </w: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775" w:rsidRDefault="00B36775" w:rsidP="003F1B72">
            <w:pPr>
              <w:ind w:firstLine="706"/>
              <w:jc w:val="both"/>
            </w:pPr>
            <w:r w:rsidRPr="00AE6DD3">
              <w:t>предусмотренных в</w:t>
            </w:r>
            <w:r>
              <w:t xml:space="preserve"> </w:t>
            </w:r>
            <w:hyperlink r:id="rId17" w:history="1">
              <w:r w:rsidRPr="00AE6DD3">
                <w:t>Положении</w:t>
              </w:r>
            </w:hyperlink>
            <w:r w:rsidRPr="00AE6DD3">
              <w:t xml:space="preserve"> о порядке выдачи органами</w:t>
            </w:r>
            <w:r>
              <w:t xml:space="preserve"> </w:t>
            </w:r>
            <w:r w:rsidRPr="00AE6DD3">
              <w:t>государственного</w:t>
            </w:r>
            <w:r>
              <w:t xml:space="preserve"> </w:t>
            </w:r>
            <w:r w:rsidRPr="00AE6DD3">
              <w:t>энергетического</w:t>
            </w:r>
            <w:r>
              <w:t xml:space="preserve"> </w:t>
            </w:r>
            <w:r w:rsidRPr="00AE6DD3">
              <w:t>надзора заключений на использование электрической энергии</w:t>
            </w:r>
            <w:r>
              <w:t xml:space="preserve"> </w:t>
            </w:r>
            <w:r w:rsidRPr="00AE6DD3">
              <w:t>для целей нагрева,</w:t>
            </w:r>
            <w:r>
              <w:t xml:space="preserve"> </w:t>
            </w:r>
            <w:proofErr w:type="spellStart"/>
            <w:r w:rsidRPr="00AE6DD3">
              <w:t>утв</w:t>
            </w:r>
            <w:proofErr w:type="gramStart"/>
            <w:r w:rsidRPr="00AE6DD3">
              <w:t>.п</w:t>
            </w:r>
            <w:proofErr w:type="gramEnd"/>
            <w:r w:rsidRPr="00AE6DD3">
              <w:t>остановлением</w:t>
            </w:r>
            <w:proofErr w:type="spellEnd"/>
            <w:r w:rsidRPr="00AE6DD3">
              <w:t xml:space="preserve"> Совета</w:t>
            </w:r>
            <w:r>
              <w:t xml:space="preserve"> </w:t>
            </w:r>
            <w:r w:rsidRPr="00AE6DD3">
              <w:t>Министров Республики</w:t>
            </w:r>
            <w:r>
              <w:t xml:space="preserve"> </w:t>
            </w:r>
            <w:r w:rsidRPr="00AE6DD3">
              <w:t>Беларусь от 24 февраля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E6DD3">
                <w:t>2006 г</w:t>
              </w:r>
            </w:smartTag>
            <w:r w:rsidRPr="00AE6DD3">
              <w:t>. N 269</w:t>
            </w:r>
            <w:r>
              <w:t xml:space="preserve"> </w:t>
            </w:r>
            <w:r w:rsidRPr="00AE6DD3">
              <w:t>(Национальный реестр</w:t>
            </w:r>
            <w:r>
              <w:t xml:space="preserve"> </w:t>
            </w:r>
            <w:r w:rsidRPr="00AE6DD3">
              <w:t>правовых актов</w:t>
            </w:r>
            <w:r>
              <w:t xml:space="preserve"> </w:t>
            </w:r>
            <w:r w:rsidRPr="00AE6DD3">
              <w:t>Республики Беларусь,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E6DD3">
                <w:t>2006 г</w:t>
              </w:r>
            </w:smartTag>
            <w:r w:rsidRPr="00AE6DD3">
              <w:t>., N 40,5/21022)</w:t>
            </w:r>
            <w:r w:rsidRPr="003B4B83">
              <w:t xml:space="preserve"> </w:t>
            </w:r>
            <w:r w:rsidRPr="007568F5">
              <w:t>(на бумажном</w:t>
            </w:r>
            <w:r>
              <w:t xml:space="preserve"> </w:t>
            </w:r>
            <w:r w:rsidRPr="007568F5">
              <w:t>и электронном</w:t>
            </w:r>
            <w:r>
              <w:t xml:space="preserve"> </w:t>
            </w:r>
            <w:r w:rsidRPr="007568F5">
              <w:t>носителях)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jc w:val="both"/>
            </w:pPr>
            <w:r>
              <w:lastRenderedPageBreak/>
              <w:t>7 дней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jc w:val="both"/>
            </w:pPr>
            <w:r>
              <w:t>2 года</w:t>
            </w:r>
          </w:p>
        </w:tc>
        <w:tc>
          <w:tcPr>
            <w:tcW w:w="1404" w:type="dxa"/>
            <w:shd w:val="clear" w:color="auto" w:fill="auto"/>
          </w:tcPr>
          <w:p w:rsidR="00B36775" w:rsidRPr="009C0D63" w:rsidRDefault="00B36775" w:rsidP="003F1B72">
            <w:pPr>
              <w:jc w:val="both"/>
              <w:rPr>
                <w:sz w:val="22"/>
                <w:szCs w:val="22"/>
              </w:rPr>
            </w:pPr>
            <w:r w:rsidRPr="009C0D63">
              <w:rPr>
                <w:sz w:val="22"/>
                <w:szCs w:val="22"/>
              </w:rPr>
              <w:t xml:space="preserve">выдача </w:t>
            </w:r>
            <w:proofErr w:type="gramStart"/>
            <w:r w:rsidRPr="009C0D63">
              <w:rPr>
                <w:sz w:val="22"/>
                <w:szCs w:val="22"/>
              </w:rPr>
              <w:t>технических</w:t>
            </w:r>
            <w:proofErr w:type="gramEnd"/>
            <w:r w:rsidRPr="009C0D63">
              <w:rPr>
                <w:sz w:val="22"/>
                <w:szCs w:val="22"/>
              </w:rPr>
              <w:t xml:space="preserve"> условий</w:t>
            </w:r>
            <w:r>
              <w:t>-</w:t>
            </w:r>
            <w:r w:rsidRPr="009C0D63">
              <w:rPr>
                <w:sz w:val="22"/>
                <w:szCs w:val="22"/>
              </w:rPr>
              <w:t>2 базовых величины</w:t>
            </w:r>
          </w:p>
          <w:p w:rsidR="00B36775" w:rsidRPr="009C0D63" w:rsidRDefault="00B36775" w:rsidP="003F1B72">
            <w:pPr>
              <w:ind w:firstLine="706"/>
              <w:jc w:val="both"/>
              <w:rPr>
                <w:sz w:val="22"/>
                <w:szCs w:val="22"/>
              </w:rPr>
            </w:pPr>
          </w:p>
          <w:p w:rsidR="00B36775" w:rsidRDefault="00B36775" w:rsidP="003F1B72">
            <w:pPr>
              <w:jc w:val="both"/>
            </w:pPr>
            <w:r w:rsidRPr="009C0D63">
              <w:rPr>
                <w:sz w:val="22"/>
                <w:szCs w:val="22"/>
              </w:rPr>
              <w:t>продление технических условий - бесплатно</w:t>
            </w: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lastRenderedPageBreak/>
              <w:t xml:space="preserve">3.1.9.2. </w:t>
            </w:r>
            <w:proofErr w:type="gramStart"/>
            <w:r>
              <w:t>тепло-установок</w:t>
            </w:r>
            <w:proofErr w:type="gramEnd"/>
            <w:r>
              <w:t xml:space="preserve"> потребителей к тепловым сетям</w:t>
            </w:r>
          </w:p>
        </w:tc>
        <w:tc>
          <w:tcPr>
            <w:tcW w:w="1260" w:type="dxa"/>
            <w:vMerge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Заявление по установленной форме</w:t>
            </w:r>
          </w:p>
          <w:p w:rsidR="00B36775" w:rsidRDefault="00B36775" w:rsidP="003F1B72">
            <w:pPr>
              <w:ind w:firstLine="706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7 дней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2 года</w:t>
            </w:r>
          </w:p>
        </w:tc>
        <w:tc>
          <w:tcPr>
            <w:tcW w:w="1404" w:type="dxa"/>
            <w:shd w:val="clear" w:color="auto" w:fill="auto"/>
          </w:tcPr>
          <w:p w:rsidR="00B36775" w:rsidRPr="009C0D63" w:rsidRDefault="00B36775" w:rsidP="003F1B72">
            <w:pPr>
              <w:ind w:firstLine="706"/>
              <w:jc w:val="both"/>
              <w:rPr>
                <w:sz w:val="22"/>
                <w:szCs w:val="22"/>
              </w:rPr>
            </w:pPr>
            <w:r w:rsidRPr="009C0D63">
              <w:rPr>
                <w:sz w:val="22"/>
                <w:szCs w:val="22"/>
              </w:rPr>
              <w:t>выдача технических условий,</w:t>
            </w:r>
          </w:p>
          <w:p w:rsidR="00B36775" w:rsidRPr="009C0D63" w:rsidRDefault="00B36775" w:rsidP="003F1B72">
            <w:pPr>
              <w:ind w:firstLine="706"/>
              <w:jc w:val="both"/>
              <w:rPr>
                <w:sz w:val="22"/>
                <w:szCs w:val="22"/>
              </w:rPr>
            </w:pPr>
          </w:p>
          <w:p w:rsidR="00B36775" w:rsidRDefault="00B36775" w:rsidP="003F1B72">
            <w:pPr>
              <w:ind w:firstLine="706"/>
              <w:jc w:val="both"/>
            </w:pPr>
            <w:r w:rsidRPr="009C0D63">
              <w:rPr>
                <w:sz w:val="22"/>
                <w:szCs w:val="22"/>
              </w:rPr>
              <w:t>продление технических условий - бесплатно</w:t>
            </w: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Default="00B36775" w:rsidP="003F1B72">
            <w:pPr>
              <w:jc w:val="both"/>
            </w:pPr>
            <w:r>
              <w:t>3.3.Согласование проектной документации на внешнее и внутреннее электро- и теплоснабжение отступлений от требований технических нормативных правовых актов, взаимосвязан-</w:t>
            </w:r>
            <w:proofErr w:type="spellStart"/>
            <w:r>
              <w:t>ных</w:t>
            </w:r>
            <w:proofErr w:type="spellEnd"/>
            <w:r>
              <w:t xml:space="preserve"> с </w:t>
            </w:r>
            <w:proofErr w:type="spellStart"/>
            <w:r>
              <w:t>техни-ческим</w:t>
            </w:r>
            <w:proofErr w:type="spellEnd"/>
            <w:r>
              <w:t xml:space="preserve"> регламентом Республики Беларусь «Здания, сооружения, строительные </w:t>
            </w:r>
            <w:r>
              <w:lastRenderedPageBreak/>
              <w:t>материалы и изделия» (</w:t>
            </w:r>
            <w:proofErr w:type="gramStart"/>
            <w:r>
              <w:t>ТР</w:t>
            </w:r>
            <w:proofErr w:type="gramEnd"/>
            <w:r>
              <w:t xml:space="preserve"> 2009/013</w:t>
            </w:r>
            <w:r w:rsidRPr="007B14F0">
              <w:t>/</w:t>
            </w:r>
            <w:r>
              <w:t>ВY), утв. Постанов-</w:t>
            </w:r>
            <w:proofErr w:type="spellStart"/>
            <w:r>
              <w:t>лением</w:t>
            </w:r>
            <w:proofErr w:type="spellEnd"/>
            <w:r>
              <w:t xml:space="preserve"> СМ РБ от 31.01.2009г. №1748)</w:t>
            </w:r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sz w:val="16"/>
                <w:szCs w:val="16"/>
              </w:rPr>
            </w:pPr>
            <w:r w:rsidRPr="009C0D63">
              <w:rPr>
                <w:sz w:val="16"/>
                <w:szCs w:val="16"/>
              </w:rPr>
              <w:t xml:space="preserve">(в ред. постановлений Совмина от 01.04.2014 </w:t>
            </w:r>
            <w:hyperlink r:id="rId18" w:history="1">
              <w:r w:rsidRPr="009C0D63">
                <w:rPr>
                  <w:color w:val="0000FF"/>
                  <w:sz w:val="16"/>
                  <w:szCs w:val="16"/>
                </w:rPr>
                <w:t>N 296</w:t>
              </w:r>
            </w:hyperlink>
            <w:r w:rsidRPr="009C0D63">
              <w:rPr>
                <w:sz w:val="16"/>
                <w:szCs w:val="16"/>
              </w:rPr>
              <w:t xml:space="preserve">, от 23.10.2015 </w:t>
            </w:r>
            <w:hyperlink r:id="rId19" w:history="1">
              <w:r w:rsidRPr="009C0D63">
                <w:rPr>
                  <w:color w:val="0000FF"/>
                  <w:sz w:val="16"/>
                  <w:szCs w:val="16"/>
                </w:rPr>
                <w:t>N 895</w:t>
              </w:r>
            </w:hyperlink>
            <w:r w:rsidRPr="009C0D63">
              <w:rPr>
                <w:sz w:val="16"/>
                <w:szCs w:val="16"/>
              </w:rPr>
              <w:t xml:space="preserve"> (ред. 22.12.2015))</w:t>
            </w:r>
          </w:p>
          <w:p w:rsidR="00B36775" w:rsidRPr="007B14F0" w:rsidRDefault="00B36775" w:rsidP="003F1B72">
            <w:pPr>
              <w:ind w:firstLine="706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lastRenderedPageBreak/>
              <w:t>Филиал «</w:t>
            </w:r>
            <w:proofErr w:type="spellStart"/>
            <w:proofErr w:type="gramStart"/>
            <w:r>
              <w:t>Энерго</w:t>
            </w:r>
            <w:proofErr w:type="spellEnd"/>
            <w:r>
              <w:t>-надзор</w:t>
            </w:r>
            <w:proofErr w:type="gramEnd"/>
            <w:r>
              <w:t>» РУП «Гродно-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  <w:p w:rsidR="00B36775" w:rsidRDefault="00B36775" w:rsidP="003F1B72">
            <w:pPr>
              <w:ind w:firstLine="706"/>
              <w:jc w:val="both"/>
            </w:pPr>
            <w:r>
              <w:t xml:space="preserve">и его </w:t>
            </w:r>
            <w:proofErr w:type="gramStart"/>
            <w:r>
              <w:t>структур-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подразде</w:t>
            </w:r>
            <w:proofErr w:type="spellEnd"/>
            <w:r>
              <w:t>-лени</w:t>
            </w:r>
          </w:p>
          <w:p w:rsidR="00B36775" w:rsidRDefault="00B36775" w:rsidP="003F1B72">
            <w:pPr>
              <w:ind w:firstLine="706"/>
              <w:jc w:val="both"/>
            </w:pPr>
            <w:proofErr w:type="spellStart"/>
            <w:r>
              <w:t>энерго</w:t>
            </w:r>
            <w:proofErr w:type="spellEnd"/>
            <w:r>
              <w:t xml:space="preserve">-снабжающие </w:t>
            </w:r>
            <w:proofErr w:type="spellStart"/>
            <w:proofErr w:type="gramStart"/>
            <w:r>
              <w:t>организа-ции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Заявление в устной форме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  <w:r>
              <w:t>проектная документация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10 дней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3 года</w:t>
            </w:r>
          </w:p>
        </w:tc>
        <w:tc>
          <w:tcPr>
            <w:tcW w:w="1404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бесплатно</w:t>
            </w: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Pr="009C0D63" w:rsidRDefault="00B36775" w:rsidP="003F1B72">
            <w:pPr>
              <w:pStyle w:val="ConsPlusNonformat"/>
              <w:widowControl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3.25. Выдача заключения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75" w:rsidRPr="009C0D63" w:rsidRDefault="00B36775" w:rsidP="003F1B72">
            <w:pPr>
              <w:pStyle w:val="ConsPlusNonformat"/>
              <w:widowControl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C0D63">
              <w:rPr>
                <w:rFonts w:ascii="Times New Roman" w:hAnsi="Times New Roman" w:cs="Times New Roman"/>
                <w:sz w:val="24"/>
                <w:szCs w:val="24"/>
              </w:rPr>
              <w:t>принимаемого</w:t>
            </w:r>
            <w:proofErr w:type="gramEnd"/>
            <w:r w:rsidRPr="009C0D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75" w:rsidRPr="009C0D63" w:rsidRDefault="00B36775" w:rsidP="003F1B72">
            <w:pPr>
              <w:pStyle w:val="ConsPlusNonformat"/>
              <w:widowControl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>эксплуатацию объекта</w:t>
            </w:r>
          </w:p>
          <w:p w:rsidR="00B36775" w:rsidRPr="009C0D63" w:rsidRDefault="00B36775" w:rsidP="003F1B72">
            <w:pPr>
              <w:pStyle w:val="ConsPlusNonformat"/>
              <w:widowControl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75" w:rsidRPr="009C0D63" w:rsidRDefault="00B36775" w:rsidP="003F1B72">
            <w:pPr>
              <w:pStyle w:val="ConsPlusNonformat"/>
              <w:widowControl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3">
              <w:rPr>
                <w:rFonts w:ascii="Times New Roman" w:hAnsi="Times New Roman" w:cs="Times New Roman"/>
                <w:sz w:val="24"/>
                <w:szCs w:val="24"/>
              </w:rPr>
              <w:t>требованиям безопасности и</w:t>
            </w:r>
          </w:p>
          <w:p w:rsidR="00B36775" w:rsidRPr="009C0D63" w:rsidRDefault="00B36775" w:rsidP="003F1B72">
            <w:pPr>
              <w:ind w:firstLine="70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C4099">
              <w:t>эксплуатацион</w:t>
            </w:r>
            <w:proofErr w:type="spellEnd"/>
            <w:r>
              <w:t>-</w:t>
            </w:r>
            <w:r w:rsidRPr="004C4099">
              <w:t>ной</w:t>
            </w:r>
            <w:proofErr w:type="gramEnd"/>
            <w:r w:rsidRPr="004C4099">
              <w:t xml:space="preserve"> надежности</w:t>
            </w:r>
            <w:r w:rsidRPr="009C0D63">
              <w:rPr>
                <w:sz w:val="16"/>
                <w:szCs w:val="16"/>
              </w:rPr>
              <w:t xml:space="preserve"> </w:t>
            </w:r>
          </w:p>
          <w:p w:rsidR="00B36775" w:rsidRDefault="00B36775" w:rsidP="003F1B72">
            <w:pPr>
              <w:pStyle w:val="ConsPlusCell"/>
              <w:ind w:firstLine="706"/>
              <w:jc w:val="both"/>
            </w:pPr>
            <w:r w:rsidRPr="009C0D63">
              <w:rPr>
                <w:sz w:val="16"/>
              </w:rPr>
              <w:t xml:space="preserve">(в ред. </w:t>
            </w:r>
            <w:hyperlink r:id="rId20" w:history="1">
              <w:r w:rsidRPr="009C0D63">
                <w:rPr>
                  <w:color w:val="0000FF"/>
                  <w:sz w:val="16"/>
                </w:rPr>
                <w:t>постановления</w:t>
              </w:r>
            </w:hyperlink>
            <w:r w:rsidRPr="009C0D63">
              <w:rPr>
                <w:sz w:val="16"/>
              </w:rPr>
              <w:t xml:space="preserve"> Совмина от 03.10.2013 N 881)</w:t>
            </w:r>
          </w:p>
          <w:p w:rsidR="00B36775" w:rsidRDefault="00B36775" w:rsidP="003F1B72">
            <w:pPr>
              <w:ind w:firstLine="706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Филиал «</w:t>
            </w:r>
            <w:proofErr w:type="spellStart"/>
            <w:proofErr w:type="gramStart"/>
            <w:r>
              <w:t>Энерго</w:t>
            </w:r>
            <w:proofErr w:type="spellEnd"/>
            <w:r>
              <w:t>-надзор</w:t>
            </w:r>
            <w:proofErr w:type="gramEnd"/>
            <w:r>
              <w:t>» РУП «Гродно-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  <w:p w:rsidR="00B36775" w:rsidRDefault="00B36775" w:rsidP="003F1B72">
            <w:pPr>
              <w:ind w:firstLine="706"/>
              <w:jc w:val="both"/>
            </w:pPr>
            <w:r>
              <w:t xml:space="preserve">и его </w:t>
            </w:r>
            <w:proofErr w:type="gramStart"/>
            <w:r>
              <w:t>структур-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подразде</w:t>
            </w:r>
            <w:proofErr w:type="spellEnd"/>
            <w:r>
              <w:t>-лени</w:t>
            </w:r>
          </w:p>
        </w:tc>
        <w:tc>
          <w:tcPr>
            <w:tcW w:w="21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Заявление председателя приемочной комиссии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  <w:r w:rsidRPr="004C4099">
              <w:t>проектная документация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  <w:r>
              <w:t>исполнительная документация по выполненным работам (системам энергоснабжения)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5 рабочих дней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бессрочно</w:t>
            </w:r>
          </w:p>
        </w:tc>
        <w:tc>
          <w:tcPr>
            <w:tcW w:w="1404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бесплатно</w:t>
            </w: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Pr="00542F03" w:rsidRDefault="00B36775" w:rsidP="003F1B72">
            <w:pPr>
              <w:ind w:firstLine="706"/>
              <w:jc w:val="both"/>
            </w:pPr>
            <w:r w:rsidRPr="00542F03">
              <w:t xml:space="preserve">3.31. </w:t>
            </w:r>
            <w:proofErr w:type="spellStart"/>
            <w:proofErr w:type="gramStart"/>
            <w:r>
              <w:t>П</w:t>
            </w:r>
            <w:r w:rsidRPr="00542F03">
              <w:t>одключе</w:t>
            </w:r>
            <w:r>
              <w:t>-</w:t>
            </w:r>
            <w:r w:rsidRPr="00542F03">
              <w:t>ние</w:t>
            </w:r>
            <w:proofErr w:type="spellEnd"/>
            <w:proofErr w:type="gramEnd"/>
            <w:r w:rsidRPr="00542F03">
              <w:t xml:space="preserve"> электро</w:t>
            </w:r>
            <w:r>
              <w:t>-установок</w:t>
            </w:r>
            <w:r w:rsidRPr="00542F03">
              <w:t xml:space="preserve"> к</w:t>
            </w:r>
            <w:r>
              <w:t xml:space="preserve"> </w:t>
            </w:r>
            <w:r w:rsidRPr="00542F03">
              <w:t>электрическим сетям</w:t>
            </w:r>
          </w:p>
          <w:p w:rsidR="00B36775" w:rsidRDefault="00B36775" w:rsidP="003F1B72">
            <w:pPr>
              <w:ind w:firstLine="706"/>
              <w:jc w:val="both"/>
            </w:pPr>
            <w:proofErr w:type="spellStart"/>
            <w:r w:rsidRPr="00542F03">
              <w:t>энергоснабжающей</w:t>
            </w:r>
            <w:proofErr w:type="spellEnd"/>
            <w:r w:rsidRPr="00542F03">
              <w:t xml:space="preserve"> </w:t>
            </w:r>
            <w:proofErr w:type="spellStart"/>
            <w:r w:rsidRPr="00542F03">
              <w:t>организа</w:t>
            </w:r>
            <w:r>
              <w:t>-</w:t>
            </w:r>
            <w:r w:rsidRPr="00542F03">
              <w:t>ции</w:t>
            </w:r>
            <w:proofErr w:type="gramStart"/>
            <w:r w:rsidRPr="00542F03">
              <w:t>,в</w:t>
            </w:r>
            <w:proofErr w:type="spellEnd"/>
            <w:proofErr w:type="gramEnd"/>
            <w:r w:rsidRPr="00542F03">
              <w:t xml:space="preserve"> том числе:</w:t>
            </w:r>
            <w:r>
              <w:t xml:space="preserve"> 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выдача акта разграничения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балансовой принадлежности и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эксплуатационной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ответственности сторон;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осмотр электро</w:t>
            </w:r>
            <w:r>
              <w:t>установок</w:t>
            </w:r>
            <w:r w:rsidRPr="00542F03">
              <w:t>,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с оформлением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акта осмотра;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проверка параметризации и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опломбировка средств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расчетного учета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электричес</w:t>
            </w:r>
            <w:r w:rsidRPr="00542F03">
              <w:lastRenderedPageBreak/>
              <w:t>кой энергии;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заключение договора электро</w:t>
            </w:r>
            <w:proofErr w:type="gramStart"/>
            <w:r w:rsidRPr="00542F03">
              <w:t>-,</w:t>
            </w:r>
            <w:proofErr w:type="gramEnd"/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снабжения;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непосредственное подключение</w:t>
            </w:r>
          </w:p>
          <w:p w:rsidR="00B36775" w:rsidRDefault="00B36775" w:rsidP="003F1B72">
            <w:pPr>
              <w:ind w:firstLine="706"/>
              <w:jc w:val="both"/>
            </w:pPr>
            <w:r>
              <w:t>электро</w:t>
            </w:r>
            <w:r w:rsidRPr="00542F03">
              <w:t>установок</w:t>
            </w:r>
          </w:p>
          <w:p w:rsidR="00B36775" w:rsidRDefault="00B36775" w:rsidP="003F1B72">
            <w:pPr>
              <w:pStyle w:val="ConsPlusCell"/>
              <w:ind w:firstLine="706"/>
              <w:jc w:val="both"/>
            </w:pPr>
            <w:r w:rsidRPr="009C0D63">
              <w:rPr>
                <w:sz w:val="16"/>
              </w:rPr>
              <w:t xml:space="preserve">(п. 3.31 в ред. </w:t>
            </w:r>
            <w:hyperlink r:id="rId21" w:history="1">
              <w:r w:rsidRPr="009C0D63">
                <w:rPr>
                  <w:color w:val="0000FF"/>
                  <w:sz w:val="16"/>
                </w:rPr>
                <w:t>постановления</w:t>
              </w:r>
            </w:hyperlink>
            <w:r w:rsidRPr="009C0D63">
              <w:rPr>
                <w:sz w:val="16"/>
              </w:rPr>
              <w:t xml:space="preserve"> Совмина от 23.10.2015 N 895 (ред. 22.12.2015))</w:t>
            </w:r>
          </w:p>
          <w:p w:rsidR="00B36775" w:rsidRDefault="00B36775" w:rsidP="003F1B72">
            <w:pPr>
              <w:pStyle w:val="ConsPlusCell"/>
              <w:ind w:firstLine="706"/>
              <w:jc w:val="both"/>
            </w:pPr>
          </w:p>
          <w:p w:rsidR="00B36775" w:rsidRPr="004523E7" w:rsidRDefault="00B36775" w:rsidP="003F1B72">
            <w:pPr>
              <w:ind w:firstLine="706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lastRenderedPageBreak/>
              <w:t xml:space="preserve">Электро </w:t>
            </w:r>
            <w:proofErr w:type="gramStart"/>
            <w:r>
              <w:t>снабжаю-</w:t>
            </w:r>
            <w:proofErr w:type="spellStart"/>
            <w:r>
              <w:t>щие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организа-ции</w:t>
            </w:r>
            <w:proofErr w:type="spellEnd"/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9C0D63" w:rsidRDefault="00B36775" w:rsidP="003F1B72">
            <w:pPr>
              <w:ind w:firstLine="706"/>
              <w:jc w:val="both"/>
              <w:rPr>
                <w:sz w:val="18"/>
                <w:szCs w:val="18"/>
              </w:rPr>
            </w:pPr>
            <w:r w:rsidRPr="009C0D63">
              <w:rPr>
                <w:sz w:val="18"/>
                <w:szCs w:val="18"/>
              </w:rPr>
              <w:t xml:space="preserve">структурные </w:t>
            </w:r>
            <w:proofErr w:type="gramStart"/>
            <w:r w:rsidRPr="009C0D63">
              <w:rPr>
                <w:sz w:val="18"/>
                <w:szCs w:val="18"/>
              </w:rPr>
              <w:t>подразделе-</w:t>
            </w:r>
            <w:proofErr w:type="spellStart"/>
            <w:r w:rsidRPr="009C0D63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9C0D63">
              <w:rPr>
                <w:sz w:val="18"/>
                <w:szCs w:val="18"/>
              </w:rPr>
              <w:t xml:space="preserve"> филиала «</w:t>
            </w:r>
            <w:proofErr w:type="spellStart"/>
            <w:r w:rsidRPr="009C0D63">
              <w:rPr>
                <w:sz w:val="18"/>
                <w:szCs w:val="18"/>
              </w:rPr>
              <w:t>Энерго</w:t>
            </w:r>
            <w:proofErr w:type="spellEnd"/>
            <w:r w:rsidRPr="009C0D63">
              <w:rPr>
                <w:sz w:val="18"/>
                <w:szCs w:val="18"/>
              </w:rPr>
              <w:t>-надзор»</w:t>
            </w:r>
          </w:p>
        </w:tc>
        <w:tc>
          <w:tcPr>
            <w:tcW w:w="21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Заявление по установленной форме (приложение 1)</w:t>
            </w:r>
          </w:p>
        </w:tc>
        <w:tc>
          <w:tcPr>
            <w:tcW w:w="1332" w:type="dxa"/>
            <w:shd w:val="clear" w:color="auto" w:fill="auto"/>
          </w:tcPr>
          <w:p w:rsidR="00B36775" w:rsidRPr="009C0D63" w:rsidRDefault="00B36775" w:rsidP="003F1B72">
            <w:pPr>
              <w:ind w:firstLine="706"/>
              <w:jc w:val="both"/>
              <w:rPr>
                <w:sz w:val="16"/>
                <w:szCs w:val="16"/>
              </w:rPr>
            </w:pPr>
            <w:r>
              <w:t>20 дней. 10 дней</w:t>
            </w:r>
            <w:r w:rsidRPr="009C0D63">
              <w:rPr>
                <w:sz w:val="16"/>
                <w:szCs w:val="16"/>
              </w:rPr>
              <w:t xml:space="preserve"> </w:t>
            </w:r>
            <w:proofErr w:type="gramStart"/>
            <w:r w:rsidRPr="009C0D63">
              <w:rPr>
                <w:sz w:val="16"/>
                <w:szCs w:val="16"/>
              </w:rPr>
              <w:t>-д</w:t>
            </w:r>
            <w:proofErr w:type="gramEnd"/>
            <w:r w:rsidRPr="009C0D63">
              <w:rPr>
                <w:sz w:val="16"/>
                <w:szCs w:val="16"/>
              </w:rPr>
              <w:t xml:space="preserve">ля </w:t>
            </w:r>
            <w:proofErr w:type="spellStart"/>
            <w:r w:rsidRPr="009C0D63">
              <w:rPr>
                <w:sz w:val="16"/>
                <w:szCs w:val="16"/>
              </w:rPr>
              <w:t>многоквартир-ных</w:t>
            </w:r>
            <w:proofErr w:type="spellEnd"/>
            <w:r w:rsidRPr="009C0D63">
              <w:rPr>
                <w:sz w:val="16"/>
                <w:szCs w:val="16"/>
              </w:rPr>
              <w:t xml:space="preserve"> жилых домов </w:t>
            </w:r>
          </w:p>
          <w:p w:rsidR="00B36775" w:rsidRDefault="00B36775" w:rsidP="003F1B72">
            <w:pPr>
              <w:ind w:firstLine="706"/>
              <w:jc w:val="both"/>
            </w:pPr>
            <w:proofErr w:type="gramStart"/>
            <w:r w:rsidRPr="009C0D63">
              <w:rPr>
                <w:sz w:val="16"/>
                <w:szCs w:val="16"/>
              </w:rPr>
              <w:t>(за исключением многоквартирных жилых домов.</w:t>
            </w:r>
            <w:proofErr w:type="gramEnd"/>
            <w:r w:rsidRPr="009C0D63">
              <w:rPr>
                <w:sz w:val="16"/>
                <w:szCs w:val="16"/>
              </w:rPr>
              <w:t xml:space="preserve"> </w:t>
            </w:r>
            <w:proofErr w:type="gramStart"/>
            <w:r w:rsidRPr="009C0D63">
              <w:rPr>
                <w:sz w:val="16"/>
                <w:szCs w:val="16"/>
              </w:rPr>
              <w:t xml:space="preserve">Построенных по государственному заказу, а также </w:t>
            </w:r>
            <w:proofErr w:type="spellStart"/>
            <w:r w:rsidRPr="009C0D63">
              <w:rPr>
                <w:sz w:val="16"/>
                <w:szCs w:val="16"/>
              </w:rPr>
              <w:t>многквартирных</w:t>
            </w:r>
            <w:proofErr w:type="spellEnd"/>
            <w:r w:rsidRPr="009C0D63">
              <w:rPr>
                <w:sz w:val="16"/>
                <w:szCs w:val="16"/>
              </w:rPr>
              <w:t xml:space="preserve"> жилых домов, где</w:t>
            </w:r>
            <w:r>
              <w:rPr>
                <w:sz w:val="16"/>
                <w:szCs w:val="16"/>
              </w:rPr>
              <w:t xml:space="preserve"> </w:t>
            </w:r>
            <w:r w:rsidRPr="009C0D63">
              <w:rPr>
                <w:sz w:val="16"/>
                <w:szCs w:val="16"/>
              </w:rPr>
              <w:t>все жилые помещения являются жилыми помещениями коммерческого использования государственного фонда и социального пользования)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бессрочно</w:t>
            </w:r>
          </w:p>
        </w:tc>
        <w:tc>
          <w:tcPr>
            <w:tcW w:w="1404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плата за услуги: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9C0D63" w:rsidRDefault="00B36775" w:rsidP="003F1B72">
            <w:pPr>
              <w:ind w:firstLine="706"/>
              <w:jc w:val="both"/>
              <w:rPr>
                <w:sz w:val="18"/>
                <w:szCs w:val="18"/>
              </w:rPr>
            </w:pPr>
            <w:r>
              <w:t xml:space="preserve">1,5 </w:t>
            </w:r>
            <w:proofErr w:type="gramStart"/>
            <w:r w:rsidRPr="009C0D63">
              <w:rPr>
                <w:sz w:val="18"/>
                <w:szCs w:val="18"/>
              </w:rPr>
              <w:t>базовых</w:t>
            </w:r>
            <w:proofErr w:type="gramEnd"/>
            <w:r w:rsidRPr="009C0D63">
              <w:rPr>
                <w:sz w:val="18"/>
                <w:szCs w:val="18"/>
              </w:rPr>
              <w:t xml:space="preserve"> величины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9C0D63" w:rsidRDefault="00B36775" w:rsidP="003F1B72">
            <w:pPr>
              <w:ind w:firstLine="706"/>
              <w:jc w:val="both"/>
              <w:rPr>
                <w:sz w:val="18"/>
                <w:szCs w:val="18"/>
              </w:rPr>
            </w:pPr>
            <w:r w:rsidRPr="00A83DFF">
              <w:t>3</w:t>
            </w:r>
            <w:r w:rsidRPr="009C0D63">
              <w:rPr>
                <w:sz w:val="18"/>
                <w:szCs w:val="18"/>
              </w:rPr>
              <w:t xml:space="preserve"> </w:t>
            </w:r>
            <w:proofErr w:type="gramStart"/>
            <w:r w:rsidRPr="009C0D63">
              <w:rPr>
                <w:sz w:val="18"/>
                <w:szCs w:val="18"/>
              </w:rPr>
              <w:t>базовых</w:t>
            </w:r>
            <w:proofErr w:type="gramEnd"/>
            <w:r w:rsidRPr="009C0D63">
              <w:rPr>
                <w:sz w:val="18"/>
                <w:szCs w:val="18"/>
              </w:rPr>
              <w:t xml:space="preserve"> величины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9C0D63" w:rsidRDefault="00B36775" w:rsidP="003F1B72">
            <w:pPr>
              <w:ind w:firstLine="706"/>
              <w:jc w:val="both"/>
              <w:rPr>
                <w:sz w:val="18"/>
                <w:szCs w:val="18"/>
              </w:rPr>
            </w:pPr>
            <w:r w:rsidRPr="00A83DFF">
              <w:t>1,5</w:t>
            </w:r>
            <w:r w:rsidRPr="009C0D63">
              <w:rPr>
                <w:sz w:val="18"/>
                <w:szCs w:val="18"/>
              </w:rPr>
              <w:t xml:space="preserve"> </w:t>
            </w:r>
            <w:proofErr w:type="gramStart"/>
            <w:r w:rsidRPr="009C0D63">
              <w:rPr>
                <w:sz w:val="18"/>
                <w:szCs w:val="18"/>
              </w:rPr>
              <w:t>базовых</w:t>
            </w:r>
            <w:proofErr w:type="gramEnd"/>
            <w:r w:rsidRPr="009C0D63">
              <w:rPr>
                <w:sz w:val="18"/>
                <w:szCs w:val="18"/>
              </w:rPr>
              <w:t xml:space="preserve"> величины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  <w:r>
              <w:t>бесплатно</w:t>
            </w: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Pr="009C0D63" w:rsidRDefault="00B36775" w:rsidP="003F1B72">
            <w:pPr>
              <w:ind w:firstLine="706"/>
              <w:jc w:val="both"/>
              <w:rPr>
                <w:sz w:val="18"/>
                <w:szCs w:val="18"/>
              </w:rPr>
            </w:pPr>
            <w:r w:rsidRPr="00A83DFF">
              <w:t>2,5</w:t>
            </w:r>
            <w:r w:rsidRPr="009C0D63">
              <w:rPr>
                <w:sz w:val="18"/>
                <w:szCs w:val="18"/>
              </w:rPr>
              <w:t xml:space="preserve"> </w:t>
            </w:r>
            <w:proofErr w:type="gramStart"/>
            <w:r w:rsidRPr="009C0D63">
              <w:rPr>
                <w:sz w:val="18"/>
                <w:szCs w:val="18"/>
              </w:rPr>
              <w:t>базовых</w:t>
            </w:r>
            <w:proofErr w:type="gramEnd"/>
            <w:r w:rsidRPr="009C0D63">
              <w:rPr>
                <w:sz w:val="18"/>
                <w:szCs w:val="18"/>
              </w:rPr>
              <w:t xml:space="preserve"> величины</w:t>
            </w:r>
          </w:p>
          <w:p w:rsidR="00B36775" w:rsidRDefault="00B36775" w:rsidP="003F1B72">
            <w:pPr>
              <w:ind w:firstLine="706"/>
              <w:jc w:val="both"/>
            </w:pP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Pr="00542F03" w:rsidRDefault="00B36775" w:rsidP="003F1B72">
            <w:pPr>
              <w:ind w:firstLine="706"/>
              <w:jc w:val="both"/>
            </w:pPr>
            <w:r>
              <w:lastRenderedPageBreak/>
              <w:t xml:space="preserve">3.31.² </w:t>
            </w:r>
            <w:r w:rsidRPr="00542F03">
              <w:t xml:space="preserve">Подключение </w:t>
            </w:r>
            <w:proofErr w:type="gramStart"/>
            <w:r w:rsidRPr="00542F03">
              <w:t>тепло</w:t>
            </w:r>
            <w:r>
              <w:t>-</w:t>
            </w:r>
            <w:r w:rsidRPr="00542F03">
              <w:t>установок</w:t>
            </w:r>
            <w:proofErr w:type="gramEnd"/>
            <w:r w:rsidRPr="00542F03">
              <w:t xml:space="preserve"> к</w:t>
            </w:r>
            <w:r>
              <w:t xml:space="preserve"> </w:t>
            </w:r>
            <w:r w:rsidRPr="00542F03">
              <w:t>тепловым сетям</w:t>
            </w:r>
          </w:p>
          <w:p w:rsidR="00B36775" w:rsidRDefault="00B36775" w:rsidP="003F1B72">
            <w:pPr>
              <w:ind w:firstLine="706"/>
              <w:jc w:val="both"/>
            </w:pPr>
            <w:proofErr w:type="spellStart"/>
            <w:r w:rsidRPr="00542F03">
              <w:t>энергоснабжающей</w:t>
            </w:r>
            <w:proofErr w:type="spellEnd"/>
            <w:r w:rsidRPr="00542F03">
              <w:t xml:space="preserve"> </w:t>
            </w:r>
            <w:proofErr w:type="spellStart"/>
            <w:proofErr w:type="gramStart"/>
            <w:r w:rsidRPr="00542F03">
              <w:t>организа</w:t>
            </w:r>
            <w:r>
              <w:t>-</w:t>
            </w:r>
            <w:r w:rsidRPr="00542F03">
              <w:t>ции</w:t>
            </w:r>
            <w:proofErr w:type="spellEnd"/>
            <w:proofErr w:type="gramEnd"/>
            <w:r w:rsidRPr="00542F03">
              <w:t>,</w:t>
            </w:r>
            <w:r>
              <w:t xml:space="preserve"> </w:t>
            </w:r>
            <w:r w:rsidRPr="00542F03">
              <w:t>в том числе:</w:t>
            </w:r>
            <w:r>
              <w:t xml:space="preserve"> 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выдача акта разграничения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балансовой принадлежности и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эксплуатационной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ответственности сторон;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 xml:space="preserve">осмотр </w:t>
            </w:r>
          </w:p>
          <w:p w:rsidR="00B36775" w:rsidRPr="00542F03" w:rsidRDefault="00B36775" w:rsidP="003F1B72">
            <w:pPr>
              <w:ind w:firstLine="706"/>
              <w:jc w:val="both"/>
            </w:pPr>
            <w:proofErr w:type="spellStart"/>
            <w:r w:rsidRPr="00542F03">
              <w:t>теплоустановок</w:t>
            </w:r>
            <w:proofErr w:type="spellEnd"/>
            <w:r w:rsidRPr="00542F03">
              <w:t xml:space="preserve"> с оформлением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акта осмотра;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опломбировка приборов учета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тепловой энергии;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 xml:space="preserve">заключение договора </w:t>
            </w: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теплоснабжения;</w:t>
            </w:r>
          </w:p>
          <w:p w:rsidR="00B36775" w:rsidRPr="00542F03" w:rsidRDefault="00B36775" w:rsidP="003F1B72">
            <w:pPr>
              <w:ind w:firstLine="706"/>
              <w:jc w:val="both"/>
            </w:pPr>
          </w:p>
          <w:p w:rsidR="00B36775" w:rsidRPr="00542F03" w:rsidRDefault="00B36775" w:rsidP="003F1B72">
            <w:pPr>
              <w:ind w:firstLine="706"/>
              <w:jc w:val="both"/>
            </w:pPr>
            <w:r w:rsidRPr="00542F03">
              <w:t>непосредственное подключение</w:t>
            </w:r>
          </w:p>
          <w:p w:rsidR="00B36775" w:rsidRDefault="00B36775" w:rsidP="003F1B72">
            <w:pPr>
              <w:ind w:firstLine="706"/>
              <w:jc w:val="both"/>
            </w:pPr>
            <w:proofErr w:type="spellStart"/>
            <w:r w:rsidRPr="00542F03">
              <w:t>теплоустановок</w:t>
            </w:r>
            <w:proofErr w:type="spellEnd"/>
          </w:p>
          <w:p w:rsidR="00B36775" w:rsidRPr="009C0D63" w:rsidRDefault="00B36775" w:rsidP="003F1B72">
            <w:pPr>
              <w:pStyle w:val="ConsPlusCell"/>
              <w:ind w:firstLine="7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(п. 3.31-2 </w:t>
            </w:r>
            <w:proofErr w:type="gramStart"/>
            <w:r w:rsidRPr="009C0D63">
              <w:rPr>
                <w:rFonts w:ascii="Times New Roman" w:hAnsi="Times New Roman" w:cs="Times New Roman"/>
                <w:sz w:val="16"/>
                <w:szCs w:val="16"/>
              </w:rPr>
              <w:t>введен</w:t>
            </w:r>
            <w:proofErr w:type="gramEnd"/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2" w:history="1">
              <w:r w:rsidRPr="009C0D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 Совмина от 31.10.2014 N 1031; в ред. </w:t>
            </w:r>
            <w:hyperlink r:id="rId23" w:history="1">
              <w:r w:rsidRPr="009C0D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9C0D63">
              <w:rPr>
                <w:rFonts w:ascii="Times New Roman" w:hAnsi="Times New Roman" w:cs="Times New Roman"/>
                <w:sz w:val="16"/>
                <w:szCs w:val="16"/>
              </w:rPr>
              <w:t xml:space="preserve"> Совмина от 22.12.2015 N 1079)</w:t>
            </w:r>
          </w:p>
          <w:p w:rsidR="00B36775" w:rsidRPr="004523E7" w:rsidRDefault="00B36775" w:rsidP="003F1B72">
            <w:pPr>
              <w:ind w:firstLine="706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proofErr w:type="spellStart"/>
            <w:r>
              <w:t>Теплос-набжаю-щие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организа-ции</w:t>
            </w:r>
            <w:proofErr w:type="spellEnd"/>
            <w:proofErr w:type="gramEnd"/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</w:p>
          <w:p w:rsidR="00B36775" w:rsidRDefault="00B36775" w:rsidP="003F1B72">
            <w:pPr>
              <w:ind w:firstLine="706"/>
              <w:jc w:val="both"/>
            </w:pPr>
            <w:r w:rsidRPr="009C0D63">
              <w:rPr>
                <w:sz w:val="18"/>
                <w:szCs w:val="18"/>
              </w:rPr>
              <w:t xml:space="preserve">структурные </w:t>
            </w:r>
            <w:proofErr w:type="gramStart"/>
            <w:r w:rsidRPr="009C0D63">
              <w:rPr>
                <w:sz w:val="18"/>
                <w:szCs w:val="18"/>
              </w:rPr>
              <w:t>подразделе-</w:t>
            </w:r>
            <w:proofErr w:type="spellStart"/>
            <w:r w:rsidRPr="009C0D63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9C0D63">
              <w:rPr>
                <w:sz w:val="18"/>
                <w:szCs w:val="18"/>
              </w:rPr>
              <w:t xml:space="preserve"> филиала «</w:t>
            </w:r>
            <w:proofErr w:type="spellStart"/>
            <w:r w:rsidRPr="009C0D63">
              <w:rPr>
                <w:sz w:val="18"/>
                <w:szCs w:val="18"/>
              </w:rPr>
              <w:t>Энерго</w:t>
            </w:r>
            <w:proofErr w:type="spellEnd"/>
            <w:r w:rsidRPr="009C0D63">
              <w:rPr>
                <w:sz w:val="18"/>
                <w:szCs w:val="18"/>
              </w:rPr>
              <w:t>-надзор»</w:t>
            </w:r>
          </w:p>
          <w:p w:rsidR="00B36775" w:rsidRDefault="00B36775" w:rsidP="003F1B72">
            <w:pPr>
              <w:ind w:firstLine="706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Заявление по установленной форме</w:t>
            </w:r>
          </w:p>
          <w:p w:rsidR="00B36775" w:rsidRDefault="00B36775" w:rsidP="003F1B72">
            <w:pPr>
              <w:ind w:firstLine="706"/>
              <w:jc w:val="both"/>
            </w:pPr>
            <w:r>
              <w:t>(приложение 2)</w:t>
            </w:r>
          </w:p>
        </w:tc>
        <w:tc>
          <w:tcPr>
            <w:tcW w:w="1332" w:type="dxa"/>
            <w:shd w:val="clear" w:color="auto" w:fill="auto"/>
          </w:tcPr>
          <w:p w:rsidR="00B36775" w:rsidRPr="009C0D63" w:rsidRDefault="00B36775" w:rsidP="003F1B72">
            <w:pPr>
              <w:ind w:firstLine="706"/>
              <w:jc w:val="both"/>
              <w:rPr>
                <w:sz w:val="16"/>
                <w:szCs w:val="16"/>
              </w:rPr>
            </w:pPr>
            <w:r>
              <w:t>20 дней. 10 дней</w:t>
            </w:r>
            <w:r w:rsidRPr="009C0D63">
              <w:rPr>
                <w:sz w:val="16"/>
                <w:szCs w:val="16"/>
              </w:rPr>
              <w:t xml:space="preserve"> </w:t>
            </w:r>
          </w:p>
          <w:p w:rsidR="00B36775" w:rsidRPr="009C0D63" w:rsidRDefault="00B36775" w:rsidP="003F1B72">
            <w:pPr>
              <w:ind w:firstLine="706"/>
              <w:jc w:val="both"/>
              <w:rPr>
                <w:sz w:val="16"/>
                <w:szCs w:val="16"/>
              </w:rPr>
            </w:pPr>
            <w:r w:rsidRPr="009C0D63">
              <w:rPr>
                <w:sz w:val="16"/>
                <w:szCs w:val="16"/>
              </w:rPr>
              <w:t xml:space="preserve">-для </w:t>
            </w:r>
            <w:proofErr w:type="spellStart"/>
            <w:proofErr w:type="gramStart"/>
            <w:r w:rsidRPr="009C0D63">
              <w:rPr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9C0D63">
              <w:rPr>
                <w:sz w:val="16"/>
                <w:szCs w:val="16"/>
              </w:rPr>
              <w:t xml:space="preserve"> жилых домов </w:t>
            </w:r>
          </w:p>
          <w:p w:rsidR="00B36775" w:rsidRDefault="00B36775" w:rsidP="003F1B72">
            <w:pPr>
              <w:ind w:firstLine="706"/>
              <w:jc w:val="both"/>
            </w:pPr>
            <w:proofErr w:type="gramStart"/>
            <w:r w:rsidRPr="009C0D63">
              <w:rPr>
                <w:sz w:val="16"/>
                <w:szCs w:val="16"/>
              </w:rPr>
              <w:t>(за исключением многоквартирных жилых домов.</w:t>
            </w:r>
            <w:proofErr w:type="gramEnd"/>
            <w:r w:rsidRPr="009C0D63">
              <w:rPr>
                <w:sz w:val="16"/>
                <w:szCs w:val="16"/>
              </w:rPr>
              <w:t xml:space="preserve"> </w:t>
            </w:r>
            <w:proofErr w:type="gramStart"/>
            <w:r w:rsidRPr="009C0D63">
              <w:rPr>
                <w:sz w:val="16"/>
                <w:szCs w:val="16"/>
              </w:rPr>
              <w:t xml:space="preserve">Построенных по государственному заказу, а также </w:t>
            </w:r>
            <w:proofErr w:type="spellStart"/>
            <w:r w:rsidRPr="009C0D63">
              <w:rPr>
                <w:sz w:val="16"/>
                <w:szCs w:val="16"/>
              </w:rPr>
              <w:t>многквартирных</w:t>
            </w:r>
            <w:proofErr w:type="spellEnd"/>
            <w:r w:rsidRPr="009C0D63">
              <w:rPr>
                <w:sz w:val="16"/>
                <w:szCs w:val="16"/>
              </w:rPr>
              <w:t xml:space="preserve"> жилых домов, где</w:t>
            </w:r>
            <w:r>
              <w:rPr>
                <w:sz w:val="16"/>
                <w:szCs w:val="16"/>
              </w:rPr>
              <w:t xml:space="preserve"> </w:t>
            </w:r>
            <w:r w:rsidRPr="009C0D63">
              <w:rPr>
                <w:sz w:val="16"/>
                <w:szCs w:val="16"/>
              </w:rPr>
              <w:t>все жилые помещения являются жилыми помещениями коммерческого использования государственного фонда и социального пользования)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бессрочно</w:t>
            </w:r>
          </w:p>
        </w:tc>
        <w:tc>
          <w:tcPr>
            <w:tcW w:w="1404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плата за услуги</w:t>
            </w:r>
          </w:p>
        </w:tc>
      </w:tr>
      <w:tr w:rsidR="00B36775" w:rsidTr="003F1B72">
        <w:tc>
          <w:tcPr>
            <w:tcW w:w="1908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 xml:space="preserve">3.32. </w:t>
            </w:r>
            <w:proofErr w:type="spellStart"/>
            <w:proofErr w:type="gramStart"/>
            <w:r>
              <w:t>Регис-трация</w:t>
            </w:r>
            <w:proofErr w:type="spellEnd"/>
            <w:proofErr w:type="gramEnd"/>
            <w:r>
              <w:t xml:space="preserve"> паспорта (акта проверки) готовности потребителя </w:t>
            </w:r>
            <w:r>
              <w:lastRenderedPageBreak/>
              <w:t>тепловой энергии и тепло-источника к работе в ОЗП</w:t>
            </w:r>
          </w:p>
          <w:p w:rsidR="00B36775" w:rsidRDefault="00B36775" w:rsidP="003F1B72">
            <w:pPr>
              <w:pStyle w:val="ConsPlusCell"/>
              <w:ind w:firstLine="706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lastRenderedPageBreak/>
              <w:t>Филиал «</w:t>
            </w:r>
            <w:proofErr w:type="spellStart"/>
            <w:proofErr w:type="gramStart"/>
            <w:r>
              <w:t>Энерго</w:t>
            </w:r>
            <w:proofErr w:type="spellEnd"/>
            <w:r>
              <w:t>-надзор</w:t>
            </w:r>
            <w:proofErr w:type="gramEnd"/>
            <w:r>
              <w:t>» РУП «Гродно-</w:t>
            </w:r>
            <w:proofErr w:type="spellStart"/>
            <w:r>
              <w:lastRenderedPageBreak/>
              <w:t>энерго</w:t>
            </w:r>
            <w:proofErr w:type="spellEnd"/>
            <w:r>
              <w:t>»</w:t>
            </w:r>
          </w:p>
          <w:p w:rsidR="00B36775" w:rsidRDefault="00B36775" w:rsidP="003F1B72">
            <w:pPr>
              <w:ind w:firstLine="706"/>
              <w:jc w:val="both"/>
            </w:pPr>
            <w:r>
              <w:t xml:space="preserve">и его </w:t>
            </w:r>
            <w:proofErr w:type="gramStart"/>
            <w:r>
              <w:t>структур-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подразде-ления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36775" w:rsidRPr="009C0D63" w:rsidRDefault="00B36775" w:rsidP="003F1B72">
            <w:pPr>
              <w:ind w:firstLine="706"/>
              <w:jc w:val="both"/>
              <w:rPr>
                <w:sz w:val="22"/>
                <w:szCs w:val="22"/>
              </w:rPr>
            </w:pPr>
            <w:r w:rsidRPr="009C0D63">
              <w:rPr>
                <w:sz w:val="22"/>
                <w:szCs w:val="22"/>
              </w:rPr>
              <w:lastRenderedPageBreak/>
              <w:t>Заявление в устной форме</w:t>
            </w:r>
          </w:p>
          <w:p w:rsidR="00B36775" w:rsidRPr="009C0D63" w:rsidRDefault="00B36775" w:rsidP="003F1B72">
            <w:pPr>
              <w:ind w:firstLine="706"/>
              <w:jc w:val="both"/>
              <w:rPr>
                <w:sz w:val="22"/>
                <w:szCs w:val="22"/>
              </w:rPr>
            </w:pPr>
            <w:r w:rsidRPr="009C0D63">
              <w:rPr>
                <w:sz w:val="22"/>
                <w:szCs w:val="22"/>
              </w:rPr>
              <w:t xml:space="preserve">Акт проверки готовности </w:t>
            </w:r>
            <w:r w:rsidRPr="009C0D63">
              <w:rPr>
                <w:sz w:val="22"/>
                <w:szCs w:val="22"/>
              </w:rPr>
              <w:lastRenderedPageBreak/>
              <w:t>потребителя теп</w:t>
            </w:r>
            <w:proofErr w:type="gramStart"/>
            <w:r w:rsidRPr="009C0D63">
              <w:rPr>
                <w:sz w:val="22"/>
                <w:szCs w:val="22"/>
              </w:rPr>
              <w:t>.</w:t>
            </w:r>
            <w:proofErr w:type="gramEnd"/>
            <w:r w:rsidRPr="009C0D63">
              <w:rPr>
                <w:sz w:val="22"/>
                <w:szCs w:val="22"/>
              </w:rPr>
              <w:t xml:space="preserve"> </w:t>
            </w:r>
            <w:proofErr w:type="gramStart"/>
            <w:r w:rsidRPr="009C0D63">
              <w:rPr>
                <w:sz w:val="22"/>
                <w:szCs w:val="22"/>
              </w:rPr>
              <w:t>э</w:t>
            </w:r>
            <w:proofErr w:type="gramEnd"/>
            <w:r w:rsidRPr="009C0D63">
              <w:rPr>
                <w:sz w:val="22"/>
                <w:szCs w:val="22"/>
              </w:rPr>
              <w:t>нергии (</w:t>
            </w:r>
            <w:proofErr w:type="spellStart"/>
            <w:r w:rsidRPr="009C0D63">
              <w:rPr>
                <w:sz w:val="22"/>
                <w:szCs w:val="22"/>
              </w:rPr>
              <w:t>теплоис-точника</w:t>
            </w:r>
            <w:proofErr w:type="spellEnd"/>
            <w:r w:rsidRPr="009C0D63">
              <w:rPr>
                <w:sz w:val="22"/>
                <w:szCs w:val="22"/>
              </w:rPr>
              <w:t>) к работе в ОЗП</w:t>
            </w:r>
          </w:p>
          <w:p w:rsidR="00B36775" w:rsidRDefault="00B36775" w:rsidP="003F1B72">
            <w:pPr>
              <w:ind w:firstLine="706"/>
              <w:jc w:val="both"/>
            </w:pPr>
            <w:r w:rsidRPr="009C0D63">
              <w:rPr>
                <w:sz w:val="22"/>
                <w:szCs w:val="22"/>
              </w:rPr>
              <w:t xml:space="preserve">Паспорт </w:t>
            </w:r>
            <w:proofErr w:type="spellStart"/>
            <w:r w:rsidRPr="009C0D63">
              <w:rPr>
                <w:sz w:val="22"/>
                <w:szCs w:val="22"/>
              </w:rPr>
              <w:t>готовнос-ти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C0D63">
              <w:rPr>
                <w:sz w:val="22"/>
                <w:szCs w:val="22"/>
              </w:rPr>
              <w:t>потребителя теп</w:t>
            </w:r>
            <w:proofErr w:type="gramStart"/>
            <w:r w:rsidRPr="009C0D63">
              <w:rPr>
                <w:sz w:val="22"/>
                <w:szCs w:val="22"/>
              </w:rPr>
              <w:t>.</w:t>
            </w:r>
            <w:proofErr w:type="gramEnd"/>
            <w:r w:rsidRPr="009C0D63">
              <w:rPr>
                <w:sz w:val="22"/>
                <w:szCs w:val="22"/>
              </w:rPr>
              <w:t xml:space="preserve"> </w:t>
            </w:r>
            <w:proofErr w:type="gramStart"/>
            <w:r w:rsidRPr="009C0D63">
              <w:rPr>
                <w:sz w:val="22"/>
                <w:szCs w:val="22"/>
              </w:rPr>
              <w:t>э</w:t>
            </w:r>
            <w:proofErr w:type="gramEnd"/>
            <w:r w:rsidRPr="009C0D63">
              <w:rPr>
                <w:sz w:val="22"/>
                <w:szCs w:val="22"/>
              </w:rPr>
              <w:t>нергии (теплоисточника)</w:t>
            </w:r>
            <w:r>
              <w:t xml:space="preserve"> </w:t>
            </w:r>
            <w:r w:rsidRPr="009C0D63">
              <w:rPr>
                <w:sz w:val="22"/>
                <w:szCs w:val="22"/>
              </w:rPr>
              <w:t>к работе в ОЗП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lastRenderedPageBreak/>
              <w:t>1 день</w:t>
            </w:r>
          </w:p>
        </w:tc>
        <w:tc>
          <w:tcPr>
            <w:tcW w:w="1332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До окончания отопительного периода</w:t>
            </w:r>
          </w:p>
        </w:tc>
        <w:tc>
          <w:tcPr>
            <w:tcW w:w="1404" w:type="dxa"/>
            <w:shd w:val="clear" w:color="auto" w:fill="auto"/>
          </w:tcPr>
          <w:p w:rsidR="00B36775" w:rsidRDefault="00B36775" w:rsidP="003F1B72">
            <w:pPr>
              <w:ind w:firstLine="706"/>
              <w:jc w:val="both"/>
            </w:pPr>
            <w:r>
              <w:t>бесплатно</w:t>
            </w:r>
          </w:p>
        </w:tc>
      </w:tr>
    </w:tbl>
    <w:p w:rsidR="00B436CF" w:rsidRDefault="00B436CF"/>
    <w:sectPr w:rsidR="00B436CF" w:rsidSect="00C5084B">
      <w:pgSz w:w="11906" w:h="16838"/>
      <w:pgMar w:top="567" w:right="567" w:bottom="567" w:left="1134" w:header="709" w:footer="709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5"/>
    <w:rsid w:val="00B36775"/>
    <w:rsid w:val="00B436CF"/>
    <w:rsid w:val="00C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3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36775"/>
    <w:rPr>
      <w:color w:val="0000FF"/>
      <w:u w:val="single"/>
    </w:rPr>
  </w:style>
  <w:style w:type="character" w:customStyle="1" w:styleId="apple-converted-space">
    <w:name w:val="apple-converted-space"/>
    <w:rsid w:val="00B3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3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36775"/>
    <w:rPr>
      <w:color w:val="0000FF"/>
      <w:u w:val="single"/>
    </w:rPr>
  </w:style>
  <w:style w:type="character" w:customStyle="1" w:styleId="apple-converted-space">
    <w:name w:val="apple-converted-space"/>
    <w:rsid w:val="00B3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21DA9BB2F103039DD4976B36E1DBE0830A0254DF320198AFFD1D6009093E8154920BDA26CEB8461516FE032ID75H" TargetMode="External"/><Relationship Id="rId13" Type="http://schemas.openxmlformats.org/officeDocument/2006/relationships/hyperlink" Target="consultantplus://offline/ref=F7FE9D784D868AB3296EE024587273072F8C0F4878E9309E53601DD1EC5B239D79EA02571F8AB05FA7AE451AB9V2CCK" TargetMode="External"/><Relationship Id="rId18" Type="http://schemas.openxmlformats.org/officeDocument/2006/relationships/hyperlink" Target="consultantplus://offline/ref=97321DA9BB2F103039DD4976B36E1DBE0830A0254DF5241589F0DB8B0A98CAE4174E2FE2B56BA28860516FE0I37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321DA9BB2F103039DD4976B36E1DBE0830A0254DF3201988F4D1D6009093E8154920BDA26CEB8461516FE432ID75H" TargetMode="External"/><Relationship Id="rId7" Type="http://schemas.openxmlformats.org/officeDocument/2006/relationships/hyperlink" Target="consultantplus://offline/ref=97321DA9BB2F103039DD4976B36E1DBE0830A0254DF320188CF1D1D6009093E8154920BDA26CEB8461516FE032ID7BH" TargetMode="External"/><Relationship Id="rId12" Type="http://schemas.openxmlformats.org/officeDocument/2006/relationships/hyperlink" Target="consultantplus://offline/ref=F7FE9D784D868AB3296EE024587273072F8C0F4878E0359F5763168CE6537A917BED0D08088DF953A6AE451BVBCDK" TargetMode="External"/><Relationship Id="rId17" Type="http://schemas.openxmlformats.org/officeDocument/2006/relationships/hyperlink" Target="consultantplus://offline/ref=97321DA9BB2F103039DD4976B36E1DBE0830A0254DF3261B83F7D9D6009093E8154920BDA26CEB8461516FE033ID72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321DA9BB2F103039DD4976B36E1DBE0830A0254DF3201988F4D1D6009093E8154920BDA26CEB8461516FE334ID77H" TargetMode="External"/><Relationship Id="rId20" Type="http://schemas.openxmlformats.org/officeDocument/2006/relationships/hyperlink" Target="consultantplus://offline/ref=97321DA9BB2F103039DD4976B36E1DBE0830A0254DF3271C8CFED3D6009093E8154920BDA26CEB8461516FE030ID7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21DA9BB2F103039DD4976B36E1DBE0830A0254DF3201889FED3D6009093E8154920BDA26CEB8461516FE037ID71H" TargetMode="External"/><Relationship Id="rId11" Type="http://schemas.openxmlformats.org/officeDocument/2006/relationships/hyperlink" Target="consultantplus://offline/ref=F7FE9D784D868AB3296EE024587273072F8C0F4878E9309E53601DD1EC5B239D79EA02571F8AB05FA7AE451AB9V2CC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7321DA9BB2F103039DD4976B36E1DBE0830A0254DF3201988F4D1D6009093E8154920BDA26CEB8461516FE036ID71H" TargetMode="External"/><Relationship Id="rId15" Type="http://schemas.openxmlformats.org/officeDocument/2006/relationships/hyperlink" Target="consultantplus://offline/ref=F7FE9D784D868AB3296EE024587273072F8C0F4878E9309E53601DD1EC5B239D79EA02571F8AB05FA7AC421BBCV2CCK" TargetMode="External"/><Relationship Id="rId23" Type="http://schemas.openxmlformats.org/officeDocument/2006/relationships/hyperlink" Target="consultantplus://offline/ref=97321DA9BB2F103039DD4976B36E1DBE0830A0254DF320198AFFD1D6009093E8154920BDA26CEB8461516FE03AID77H" TargetMode="External"/><Relationship Id="rId10" Type="http://schemas.openxmlformats.org/officeDocument/2006/relationships/hyperlink" Target="consultantplus://offline/ref=97321DA9BB2F103039DD4976B36E1DBE0830A0254DF3201989F7D5D6009093E8154920BDA26CEB8461516FE032ID77H" TargetMode="External"/><Relationship Id="rId19" Type="http://schemas.openxmlformats.org/officeDocument/2006/relationships/hyperlink" Target="consultantplus://offline/ref=97321DA9BB2F103039DD4976B36E1DBE0830A0254DF3201988F4D1D6009093E8154920BDA26CEB8461516FE33AID7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21DA9BB2F103039DD4976B36E1DBE0830A0254DF3201989F7D7D6009093E8154920BDA26CEB8461516FE033ID70H" TargetMode="External"/><Relationship Id="rId14" Type="http://schemas.openxmlformats.org/officeDocument/2006/relationships/hyperlink" Target="consultantplus://offline/ref=F7FE9D784D868AB3296EE024587273072F8C0F4878E9309E55671DD1EC5B239D79EA02571F8AB05FA7AE451ABBV2C1K" TargetMode="External"/><Relationship Id="rId22" Type="http://schemas.openxmlformats.org/officeDocument/2006/relationships/hyperlink" Target="consultantplus://offline/ref=97321DA9BB2F103039DD4976B36E1DBE0830A0254DF327148BFFD6D6009093E8154920BDA26CEB8461516FE031ID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bazar</dc:creator>
  <cp:lastModifiedBy>alexandr a. bazar</cp:lastModifiedBy>
  <cp:revision>1</cp:revision>
  <dcterms:created xsi:type="dcterms:W3CDTF">2017-03-17T03:47:00Z</dcterms:created>
  <dcterms:modified xsi:type="dcterms:W3CDTF">2017-03-17T03:47:00Z</dcterms:modified>
</cp:coreProperties>
</file>