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Pr="0080119B" w:rsidRDefault="00294521" w:rsidP="00294521">
      <w:pPr>
        <w:jc w:val="both"/>
        <w:rPr>
          <w:color w:val="000000" w:themeColor="text1"/>
          <w:szCs w:val="30"/>
        </w:rPr>
      </w:pPr>
      <w:r w:rsidRPr="0080119B">
        <w:rPr>
          <w:color w:val="000000" w:themeColor="text1"/>
          <w:szCs w:val="30"/>
        </w:rPr>
        <w:t>МАТЕРИАЛЫ</w:t>
      </w:r>
    </w:p>
    <w:p w:rsidR="00294521" w:rsidRPr="0080119B" w:rsidRDefault="00294521" w:rsidP="00294521">
      <w:pPr>
        <w:jc w:val="both"/>
        <w:rPr>
          <w:color w:val="000000" w:themeColor="text1"/>
          <w:szCs w:val="30"/>
        </w:rPr>
      </w:pPr>
      <w:r w:rsidRPr="0080119B">
        <w:rPr>
          <w:color w:val="000000" w:themeColor="text1"/>
          <w:szCs w:val="30"/>
        </w:rPr>
        <w:t>для членов информационно-пропагандистских групп</w:t>
      </w:r>
    </w:p>
    <w:p w:rsidR="003F3115" w:rsidRPr="0080119B" w:rsidRDefault="00294521" w:rsidP="00294521">
      <w:pPr>
        <w:jc w:val="both"/>
        <w:rPr>
          <w:color w:val="000000" w:themeColor="text1"/>
          <w:szCs w:val="30"/>
        </w:rPr>
      </w:pPr>
      <w:r w:rsidRPr="0080119B">
        <w:rPr>
          <w:color w:val="000000" w:themeColor="text1"/>
          <w:szCs w:val="30"/>
        </w:rPr>
        <w:t>(</w:t>
      </w:r>
      <w:r w:rsidR="002F75E1" w:rsidRPr="0080119B">
        <w:rPr>
          <w:color w:val="000000" w:themeColor="text1"/>
          <w:szCs w:val="30"/>
        </w:rPr>
        <w:t>январь 2023</w:t>
      </w:r>
      <w:r w:rsidRPr="0080119B">
        <w:rPr>
          <w:color w:val="000000" w:themeColor="text1"/>
          <w:szCs w:val="30"/>
        </w:rPr>
        <w:t xml:space="preserve"> г.)</w:t>
      </w:r>
    </w:p>
    <w:p w:rsidR="00294521" w:rsidRPr="0080119B" w:rsidRDefault="00294521" w:rsidP="00294521">
      <w:pPr>
        <w:jc w:val="both"/>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Удельный вес инвалидов в общей численности населения Гродненской области составляет 6,0 про</w:t>
      </w:r>
      <w:bookmarkStart w:id="0" w:name="_GoBack"/>
      <w:bookmarkEnd w:id="0"/>
      <w:r w:rsidRPr="0080119B">
        <w:rPr>
          <w:color w:val="000000" w:themeColor="text1"/>
          <w:szCs w:val="30"/>
        </w:rPr>
        <w:t xml:space="preserve">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w:t>
      </w:r>
      <w:proofErr w:type="gramStart"/>
      <w:r w:rsidRPr="0080119B">
        <w:rPr>
          <w:color w:val="000000" w:themeColor="text1"/>
          <w:szCs w:val="30"/>
        </w:rPr>
        <w:t xml:space="preserve">компенсировать нарушения </w:t>
      </w:r>
      <w:r w:rsidR="002D1043" w:rsidRPr="0080119B">
        <w:rPr>
          <w:color w:val="000000" w:themeColor="text1"/>
          <w:szCs w:val="30"/>
        </w:rPr>
        <w:t>в нашей стране внедрен</w:t>
      </w:r>
      <w:proofErr w:type="gramEnd"/>
      <w:r w:rsidR="002D1043" w:rsidRPr="0080119B">
        <w:rPr>
          <w:color w:val="000000" w:themeColor="text1"/>
          <w:szCs w:val="30"/>
        </w:rPr>
        <w:t xml:space="preserve">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rsidR="00D01D9A" w:rsidRPr="0080119B" w:rsidRDefault="00D01D9A" w:rsidP="00D01D9A">
      <w:pPr>
        <w:ind w:firstLine="709"/>
        <w:jc w:val="both"/>
        <w:rPr>
          <w:color w:val="000000" w:themeColor="text1"/>
          <w:szCs w:val="30"/>
        </w:rPr>
      </w:pPr>
      <w:r w:rsidRPr="0080119B">
        <w:rPr>
          <w:color w:val="000000" w:themeColor="text1"/>
          <w:szCs w:val="30"/>
        </w:rPr>
        <w:t xml:space="preserve">Республикой Беларусь </w:t>
      </w:r>
      <w:proofErr w:type="gramStart"/>
      <w:r w:rsidRPr="0080119B">
        <w:rPr>
          <w:color w:val="000000" w:themeColor="text1"/>
          <w:szCs w:val="30"/>
        </w:rPr>
        <w:t>предпринимаются значительные усилия</w:t>
      </w:r>
      <w:proofErr w:type="gramEnd"/>
      <w:r w:rsidRPr="0080119B">
        <w:rPr>
          <w:color w:val="000000" w:themeColor="text1"/>
          <w:szCs w:val="30"/>
        </w:rP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w:t>
      </w:r>
      <w:r w:rsidRPr="0080119B">
        <w:rPr>
          <w:color w:val="000000" w:themeColor="text1"/>
          <w:szCs w:val="30"/>
        </w:rPr>
        <w:lastRenderedPageBreak/>
        <w:t xml:space="preserve">Конвенции о правах инвалидов на 2017- 2025 годы. </w:t>
      </w:r>
      <w:r w:rsidR="003E4A29" w:rsidRPr="0080119B">
        <w:rPr>
          <w:color w:val="000000" w:themeColor="text1"/>
          <w:szCs w:val="30"/>
        </w:rPr>
        <w:t>Национальный план включает в себя 96 мероприятий нормативного и организационного характера, которые поступательно реализуются.</w:t>
      </w:r>
    </w:p>
    <w:p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proofErr w:type="gramStart"/>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2F75E1" w:rsidRPr="0080119B" w:rsidRDefault="002F75E1" w:rsidP="00F152DA">
      <w:pPr>
        <w:ind w:firstLine="709"/>
        <w:jc w:val="both"/>
        <w:rPr>
          <w:color w:val="000000" w:themeColor="text1"/>
          <w:szCs w:val="30"/>
        </w:rPr>
      </w:pPr>
      <w:proofErr w:type="gramStart"/>
      <w:r w:rsidRPr="0080119B">
        <w:rPr>
          <w:color w:val="000000" w:themeColor="text1"/>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0119B">
        <w:rPr>
          <w:color w:val="000000" w:themeColor="text1"/>
          <w:szCs w:val="30"/>
        </w:rPr>
        <w:t>недискриминации</w:t>
      </w:r>
      <w:proofErr w:type="spellEnd"/>
      <w:r w:rsidRPr="0080119B">
        <w:rPr>
          <w:color w:val="000000" w:themeColor="text1"/>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roofErr w:type="gramEnd"/>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r w:rsidRPr="0080119B">
        <w:rPr>
          <w:rFonts w:eastAsia="Times New Roman" w:cs="Times New Roman"/>
          <w:i/>
          <w:color w:val="000000" w:themeColor="text1"/>
          <w:szCs w:val="30"/>
          <w:lang w:eastAsia="ru-RU"/>
        </w:rPr>
        <w:t>Справочно: минимальный размер пенсии по возрасту с 01.11.2022 составляет 84,96 рубля.</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80119B" w:rsidRDefault="002F75E1" w:rsidP="002F75E1">
      <w:pPr>
        <w:adjustRightInd w:val="0"/>
        <w:ind w:firstLine="708"/>
        <w:jc w:val="both"/>
        <w:rPr>
          <w:rFonts w:eastAsia="Calibri" w:cs="Times New Roman"/>
          <w:bCs/>
          <w:color w:val="000000" w:themeColor="text1"/>
          <w:szCs w:val="30"/>
          <w:lang w:eastAsia="ru-RU"/>
        </w:rPr>
      </w:pPr>
      <w:proofErr w:type="gramStart"/>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w:t>
      </w:r>
      <w:proofErr w:type="gramEnd"/>
      <w:r w:rsidRPr="0080119B">
        <w:rPr>
          <w:rFonts w:eastAsia="Calibri" w:cs="Times New Roman"/>
          <w:bCs/>
          <w:color w:val="000000" w:themeColor="text1"/>
          <w:szCs w:val="30"/>
          <w:lang w:eastAsia="ru-RU"/>
        </w:rPr>
        <w:t xml:space="preserve"> 130 процентов бюджета прожиточного минимума пенсионера.</w:t>
      </w:r>
    </w:p>
    <w:p w:rsidR="002F75E1" w:rsidRPr="0080119B" w:rsidRDefault="002F75E1" w:rsidP="002F75E1">
      <w:pPr>
        <w:ind w:firstLine="708"/>
        <w:jc w:val="both"/>
        <w:rPr>
          <w:rFonts w:eastAsia="Times New Roman" w:cs="Times New Roman"/>
          <w:i/>
          <w:color w:val="000000" w:themeColor="text1"/>
          <w:szCs w:val="30"/>
          <w:lang w:eastAsia="ru-RU"/>
        </w:rPr>
      </w:pPr>
      <w:r w:rsidRPr="0080119B">
        <w:rPr>
          <w:rFonts w:eastAsia="Times New Roman" w:cs="Times New Roman"/>
          <w:i/>
          <w:color w:val="000000" w:themeColor="text1"/>
          <w:szCs w:val="30"/>
          <w:lang w:eastAsia="ru-RU"/>
        </w:rPr>
        <w:t>Справочно: размер бюджета прожиточного минимума пенсионера с 01.11.2022 составляет 255,28 руб.</w:t>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proofErr w:type="gramStart"/>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roofErr w:type="gramEnd"/>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711D87" w:rsidRPr="0080119B" w:rsidRDefault="00711D87" w:rsidP="00711D87">
      <w:pPr>
        <w:ind w:firstLine="709"/>
        <w:jc w:val="both"/>
        <w:rPr>
          <w:rFonts w:eastAsia="Calibri" w:cs="Times New Roman"/>
          <w:i/>
          <w:color w:val="000000" w:themeColor="text1"/>
          <w:szCs w:val="30"/>
          <w:lang w:eastAsia="ru-RU"/>
        </w:rPr>
      </w:pPr>
      <w:r w:rsidRPr="0080119B">
        <w:rPr>
          <w:rFonts w:eastAsia="Calibri" w:cs="Times New Roman"/>
          <w:i/>
          <w:color w:val="000000" w:themeColor="text1"/>
          <w:szCs w:val="30"/>
          <w:lang w:eastAsia="ru-RU"/>
        </w:rPr>
        <w:t>Справочно: на 2023 год решениями райисполкомов и Гродненского горисполкома установлена броня для приема на работу 639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w:t>
      </w:r>
      <w:r w:rsidRPr="0080119B">
        <w:rPr>
          <w:rFonts w:cs="Times New Roman"/>
          <w:color w:val="000000" w:themeColor="text1"/>
          <w:szCs w:val="30"/>
        </w:rPr>
        <w:lastRenderedPageBreak/>
        <w:t xml:space="preserve">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w:t>
      </w:r>
      <w:proofErr w:type="spellStart"/>
      <w:r w:rsidRPr="0080119B">
        <w:rPr>
          <w:rFonts w:cs="Times New Roman"/>
          <w:color w:val="000000" w:themeColor="text1"/>
          <w:szCs w:val="30"/>
        </w:rPr>
        <w:t>самозанятости</w:t>
      </w:r>
      <w:proofErr w:type="spellEnd"/>
      <w:r w:rsidRPr="0080119B">
        <w:rPr>
          <w:rFonts w:cs="Times New Roman"/>
          <w:color w:val="000000" w:themeColor="text1"/>
          <w:szCs w:val="30"/>
        </w:rPr>
        <w:t xml:space="preserve">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w:t>
      </w:r>
      <w:proofErr w:type="spellStart"/>
      <w:r w:rsidRPr="0080119B">
        <w:rPr>
          <w:rFonts w:eastAsia="Calibri" w:cs="Times New Roman"/>
          <w:color w:val="000000" w:themeColor="text1"/>
          <w:szCs w:val="30"/>
          <w:lang w:eastAsia="ru-RU"/>
        </w:rPr>
        <w:t>БелТИЗ</w:t>
      </w:r>
      <w:proofErr w:type="spellEnd"/>
      <w:r w:rsidRPr="0080119B">
        <w:rPr>
          <w:rFonts w:eastAsia="Calibri" w:cs="Times New Roman"/>
          <w:color w:val="000000" w:themeColor="text1"/>
          <w:szCs w:val="30"/>
          <w:lang w:eastAsia="ru-RU"/>
        </w:rPr>
        <w:t>», ПУП «</w:t>
      </w:r>
      <w:proofErr w:type="spellStart"/>
      <w:r w:rsidRPr="0080119B">
        <w:rPr>
          <w:rFonts w:eastAsia="Calibri" w:cs="Times New Roman"/>
          <w:color w:val="000000" w:themeColor="text1"/>
          <w:szCs w:val="30"/>
          <w:lang w:eastAsia="ru-RU"/>
        </w:rPr>
        <w:t>Цветлит</w:t>
      </w:r>
      <w:proofErr w:type="spellEnd"/>
      <w:r w:rsidRPr="0080119B">
        <w:rPr>
          <w:rFonts w:eastAsia="Calibri" w:cs="Times New Roman"/>
          <w:color w:val="000000" w:themeColor="text1"/>
          <w:szCs w:val="30"/>
          <w:lang w:eastAsia="ru-RU"/>
        </w:rPr>
        <w:t>» ОО «</w:t>
      </w:r>
      <w:proofErr w:type="spellStart"/>
      <w:r w:rsidRPr="0080119B">
        <w:rPr>
          <w:rFonts w:eastAsia="Calibri" w:cs="Times New Roman"/>
          <w:color w:val="000000" w:themeColor="text1"/>
          <w:szCs w:val="30"/>
          <w:lang w:eastAsia="ru-RU"/>
        </w:rPr>
        <w:t>БелОГ</w:t>
      </w:r>
      <w:proofErr w:type="spellEnd"/>
      <w:r w:rsidRPr="0080119B">
        <w:rPr>
          <w:rFonts w:eastAsia="Calibri" w:cs="Times New Roman"/>
          <w:color w:val="000000" w:themeColor="text1"/>
          <w:szCs w:val="30"/>
          <w:lang w:eastAsia="ru-RU"/>
        </w:rPr>
        <w:t>», ЧУП «</w:t>
      </w:r>
      <w:proofErr w:type="spellStart"/>
      <w:r w:rsidRPr="0080119B">
        <w:rPr>
          <w:rFonts w:eastAsia="Calibri" w:cs="Times New Roman"/>
          <w:color w:val="000000" w:themeColor="text1"/>
          <w:szCs w:val="30"/>
          <w:lang w:eastAsia="ru-RU"/>
        </w:rPr>
        <w:t>Трейддизайн</w:t>
      </w:r>
      <w:proofErr w:type="spellEnd"/>
      <w:r w:rsidRPr="0080119B">
        <w:rPr>
          <w:rFonts w:eastAsia="Calibri" w:cs="Times New Roman"/>
          <w:color w:val="000000" w:themeColor="text1"/>
          <w:szCs w:val="30"/>
          <w:lang w:eastAsia="ru-RU"/>
        </w:rPr>
        <w:t>», ООО «</w:t>
      </w:r>
      <w:proofErr w:type="spellStart"/>
      <w:r w:rsidRPr="0080119B">
        <w:rPr>
          <w:rFonts w:eastAsia="Calibri" w:cs="Times New Roman"/>
          <w:color w:val="000000" w:themeColor="text1"/>
          <w:szCs w:val="30"/>
          <w:lang w:eastAsia="ru-RU"/>
        </w:rPr>
        <w:t>Медватфарм</w:t>
      </w:r>
      <w:proofErr w:type="spellEnd"/>
      <w:r w:rsidRPr="0080119B">
        <w:rPr>
          <w:rFonts w:eastAsia="Calibri" w:cs="Times New Roman"/>
          <w:color w:val="000000" w:themeColor="text1"/>
          <w:szCs w:val="30"/>
          <w:lang w:eastAsia="ru-RU"/>
        </w:rPr>
        <w:t>»,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Pr="0080119B" w:rsidRDefault="00466EA0" w:rsidP="00466EA0">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w:t>
      </w:r>
      <w:proofErr w:type="gramEnd"/>
      <w:r w:rsidRPr="0080119B">
        <w:rPr>
          <w:rFonts w:eastAsia="Calibri" w:cs="Times New Roman"/>
          <w:color w:val="000000" w:themeColor="text1"/>
          <w:szCs w:val="30"/>
          <w:lang w:eastAsia="ru-RU"/>
        </w:rPr>
        <w:t xml:space="preserve"> Из общего количества выданных средств 1 125 единиц получены 670 детьми-инвалидами. </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 xml:space="preserve">помощи из средств  </w:t>
      </w:r>
      <w:proofErr w:type="gramStart"/>
      <w:r w:rsidRPr="0080119B">
        <w:rPr>
          <w:rFonts w:eastAsia="Calibri" w:cs="Times New Roman"/>
          <w:color w:val="000000" w:themeColor="text1"/>
          <w:szCs w:val="30"/>
          <w:lang w:eastAsia="ru-RU"/>
        </w:rPr>
        <w:t>Фонда социальной защиты населения Министерства труда</w:t>
      </w:r>
      <w:proofErr w:type="gramEnd"/>
      <w:r w:rsidRPr="0080119B">
        <w:rPr>
          <w:rFonts w:eastAsia="Calibri" w:cs="Times New Roman"/>
          <w:color w:val="000000" w:themeColor="text1"/>
          <w:szCs w:val="30"/>
          <w:lang w:eastAsia="ru-RU"/>
        </w:rPr>
        <w:t xml:space="preserve">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w:t>
      </w:r>
      <w:proofErr w:type="gramStart"/>
      <w:r w:rsidR="003978F4" w:rsidRPr="0080119B">
        <w:rPr>
          <w:rFonts w:eastAsia="Times New Roman" w:cs="Times New Roman"/>
          <w:color w:val="000000" w:themeColor="text1"/>
          <w:szCs w:val="30"/>
          <w:lang w:eastAsia="ru-RU"/>
        </w:rPr>
        <w:t>предоставлена</w:t>
      </w:r>
      <w:proofErr w:type="gramEnd"/>
      <w:r w:rsidR="003978F4" w:rsidRPr="0080119B">
        <w:rPr>
          <w:rFonts w:eastAsia="Times New Roman" w:cs="Times New Roman"/>
          <w:color w:val="000000" w:themeColor="text1"/>
          <w:szCs w:val="30"/>
          <w:lang w:eastAsia="ru-RU"/>
        </w:rPr>
        <w:t xml:space="preserve">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80119B">
        <w:rPr>
          <w:rFonts w:eastAsia="Calibri" w:cs="Times New Roman"/>
          <w:color w:val="000000" w:themeColor="text1"/>
          <w:szCs w:val="30"/>
          <w:lang w:eastAsia="ru-RU"/>
        </w:rPr>
        <w:t>извещателей</w:t>
      </w:r>
      <w:proofErr w:type="spellEnd"/>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Pr="0080119B">
        <w:rPr>
          <w:rFonts w:eastAsia="Calibri" w:cs="Times New Roman"/>
          <w:color w:val="000000" w:themeColor="text1"/>
          <w:szCs w:val="30"/>
          <w:lang w:eastAsia="ru-RU"/>
        </w:rPr>
        <w:t xml:space="preserve"> инвалид.</w:t>
      </w:r>
    </w:p>
    <w:p w:rsidR="003978F4" w:rsidRPr="0080119B" w:rsidRDefault="003978F4"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w:t>
      </w:r>
      <w:r w:rsidRPr="0080119B">
        <w:rPr>
          <w:rFonts w:eastAsia="Times New Roman" w:cs="Times New Roman"/>
          <w:color w:val="000000" w:themeColor="text1"/>
          <w:szCs w:val="30"/>
          <w:lang w:eastAsia="ru-RU"/>
        </w:rPr>
        <w:lastRenderedPageBreak/>
        <w:t>Совета Министров Республики Беларусь от 21 ноября 2022 г. № 796, которыми устанавливаются основные требования к объектам и услугам.</w:t>
      </w:r>
    </w:p>
    <w:p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 xml:space="preserve">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w:t>
      </w:r>
      <w:proofErr w:type="spellStart"/>
      <w:r w:rsidR="00E966BB" w:rsidRPr="0080119B">
        <w:rPr>
          <w:rFonts w:eastAsia="Times New Roman" w:cs="Times New Roman"/>
          <w:color w:val="000000" w:themeColor="text1"/>
          <w:szCs w:val="30"/>
          <w:lang w:eastAsia="ru-RU"/>
        </w:rPr>
        <w:t>кв</w:t>
      </w:r>
      <w:proofErr w:type="gramStart"/>
      <w:r w:rsidR="00E966BB" w:rsidRPr="0080119B">
        <w:rPr>
          <w:rFonts w:eastAsia="Times New Roman" w:cs="Times New Roman"/>
          <w:color w:val="000000" w:themeColor="text1"/>
          <w:szCs w:val="30"/>
          <w:lang w:eastAsia="ru-RU"/>
        </w:rPr>
        <w:t>.м</w:t>
      </w:r>
      <w:proofErr w:type="spellEnd"/>
      <w:proofErr w:type="gramEnd"/>
      <w:r w:rsidR="00E966BB" w:rsidRPr="0080119B">
        <w:rPr>
          <w:rFonts w:eastAsia="Times New Roman" w:cs="Times New Roman"/>
          <w:color w:val="000000" w:themeColor="text1"/>
          <w:szCs w:val="30"/>
          <w:lang w:eastAsia="ru-RU"/>
        </w:rPr>
        <w:t xml:space="preserve"> тротуаров.</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r w:rsidR="00284641" w:rsidRPr="0080119B">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w:t>
      </w:r>
      <w:proofErr w:type="spellStart"/>
      <w:r w:rsidRPr="0080119B">
        <w:rPr>
          <w:rFonts w:eastAsia="Calibri" w:cs="Times New Roman"/>
          <w:color w:val="000000" w:themeColor="text1"/>
          <w:szCs w:val="30"/>
          <w:lang w:eastAsia="ru-RU"/>
        </w:rPr>
        <w:t>турслеты</w:t>
      </w:r>
      <w:proofErr w:type="spellEnd"/>
      <w:r w:rsidRPr="0080119B">
        <w:rPr>
          <w:rFonts w:eastAsia="Calibri" w:cs="Times New Roman"/>
          <w:color w:val="000000" w:themeColor="text1"/>
          <w:szCs w:val="30"/>
          <w:lang w:eastAsia="ru-RU"/>
        </w:rPr>
        <w:t xml:space="preserve">, экскурсионные поездки и другие мероприятия.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80119B">
        <w:rPr>
          <w:rFonts w:eastAsia="Calibri" w:cs="Times New Roman"/>
          <w:color w:val="000000" w:themeColor="text1"/>
          <w:szCs w:val="30"/>
          <w:lang w:eastAsia="ru-RU"/>
        </w:rPr>
        <w:t>дистанцирования</w:t>
      </w:r>
      <w:proofErr w:type="spellEnd"/>
      <w:r w:rsidRPr="0080119B">
        <w:rPr>
          <w:rFonts w:eastAsia="Calibri" w:cs="Times New Roman"/>
          <w:color w:val="000000" w:themeColor="text1"/>
          <w:szCs w:val="30"/>
          <w:lang w:eastAsia="ru-RU"/>
        </w:rPr>
        <w:t xml:space="preserve">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roofErr w:type="gramEnd"/>
    </w:p>
    <w:p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365423" w:rsidRPr="0080119B" w:rsidRDefault="00365423" w:rsidP="0080119B">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 xml:space="preserve">контроль самочувствия и </w:t>
      </w:r>
      <w:r w:rsidRPr="0080119B">
        <w:rPr>
          <w:rFonts w:eastAsia="Calibri" w:cs="Times New Roman"/>
          <w:color w:val="000000" w:themeColor="text1"/>
          <w:szCs w:val="30"/>
          <w:lang w:eastAsia="ru-RU"/>
        </w:rPr>
        <w:lastRenderedPageBreak/>
        <w:t>информирование родственников о состоянии здоровья получателя услуги;</w:t>
      </w:r>
      <w:proofErr w:type="gramEnd"/>
      <w:r w:rsidRPr="0080119B">
        <w:rPr>
          <w:rFonts w:eastAsia="Calibri" w:cs="Times New Roman"/>
          <w:color w:val="000000" w:themeColor="text1"/>
          <w:szCs w:val="30"/>
          <w:lang w:eastAsia="ru-RU"/>
        </w:rPr>
        <w:t xml:space="preserve">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0119B" w:rsidRPr="0080119B" w:rsidRDefault="0080119B" w:rsidP="0080119B">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80119B">
        <w:rPr>
          <w:rFonts w:eastAsia="Times New Roman" w:cs="Times New Roman"/>
          <w:color w:val="000000" w:themeColor="text1"/>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lastRenderedPageBreak/>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w:t>
      </w:r>
      <w:proofErr w:type="gramEnd"/>
      <w:r w:rsidRPr="0080119B">
        <w:rPr>
          <w:rFonts w:eastAsia="Times New Roman" w:cs="Times New Roman"/>
          <w:color w:val="000000" w:themeColor="text1"/>
          <w:szCs w:val="30"/>
          <w:lang w:eastAsia="ru-RU"/>
        </w:rPr>
        <w:t>,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w:t>
      </w:r>
      <w:proofErr w:type="gramStart"/>
      <w:r w:rsidRPr="0080119B">
        <w:rPr>
          <w:rFonts w:eastAsia="Calibri" w:cs="Times New Roman"/>
          <w:color w:val="000000" w:themeColor="text1"/>
          <w:szCs w:val="30"/>
          <w:lang w:eastAsia="ru-RU"/>
        </w:rPr>
        <w:t>проживающих</w:t>
      </w:r>
      <w:proofErr w:type="gramEnd"/>
      <w:r w:rsidRPr="0080119B">
        <w:rPr>
          <w:rFonts w:eastAsia="Calibri" w:cs="Times New Roman"/>
          <w:color w:val="000000" w:themeColor="text1"/>
          <w:szCs w:val="30"/>
          <w:lang w:eastAsia="ru-RU"/>
        </w:rPr>
        <w:t>.</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80119B">
        <w:rPr>
          <w:rFonts w:eastAsia="Calibri" w:cs="Times New Roman"/>
          <w:color w:val="000000" w:themeColor="text1"/>
          <w:szCs w:val="30"/>
          <w:lang w:eastAsia="ru-RU"/>
        </w:rPr>
        <w:t xml:space="preserve">в </w:t>
      </w:r>
      <w:proofErr w:type="spellStart"/>
      <w:r w:rsidRPr="0080119B">
        <w:rPr>
          <w:rFonts w:eastAsia="Calibri" w:cs="Times New Roman"/>
          <w:color w:val="000000" w:themeColor="text1"/>
          <w:szCs w:val="30"/>
          <w:lang w:eastAsia="ru-RU"/>
        </w:rPr>
        <w:t>аг</w:t>
      </w:r>
      <w:proofErr w:type="spellEnd"/>
      <w:proofErr w:type="gramEnd"/>
      <w:r w:rsidRPr="0080119B">
        <w:rPr>
          <w:rFonts w:eastAsia="Calibri" w:cs="Times New Roman"/>
          <w:color w:val="000000" w:themeColor="text1"/>
          <w:szCs w:val="30"/>
          <w:lang w:eastAsia="ru-RU"/>
        </w:rPr>
        <w:t xml:space="preserve">. </w:t>
      </w:r>
      <w:proofErr w:type="spellStart"/>
      <w:r w:rsidRPr="0080119B">
        <w:rPr>
          <w:rFonts w:eastAsia="Calibri" w:cs="Times New Roman"/>
          <w:color w:val="000000" w:themeColor="text1"/>
          <w:szCs w:val="30"/>
          <w:lang w:eastAsia="ru-RU"/>
        </w:rPr>
        <w:t>Головичполье</w:t>
      </w:r>
      <w:proofErr w:type="spellEnd"/>
      <w:r w:rsidRPr="0080119B">
        <w:rPr>
          <w:rFonts w:eastAsia="Calibri" w:cs="Times New Roman"/>
          <w:color w:val="000000" w:themeColor="text1"/>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0119B">
        <w:rPr>
          <w:rFonts w:eastAsia="Calibri" w:cs="Times New Roman"/>
          <w:bCs/>
          <w:color w:val="000000" w:themeColor="text1"/>
          <w:szCs w:val="30"/>
          <w:lang w:eastAsia="ru-RU"/>
        </w:rPr>
        <w:t>интернатного</w:t>
      </w:r>
      <w:proofErr w:type="spellEnd"/>
      <w:r w:rsidRPr="0080119B">
        <w:rPr>
          <w:rFonts w:eastAsia="Calibri" w:cs="Times New Roman"/>
          <w:bCs/>
          <w:color w:val="000000" w:themeColor="text1"/>
          <w:szCs w:val="30"/>
          <w:lang w:eastAsia="ru-RU"/>
        </w:rPr>
        <w:t xml:space="preserve">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Одним из примеров является семья Дианы и Сергея </w:t>
      </w:r>
      <w:proofErr w:type="spellStart"/>
      <w:r w:rsidRPr="0080119B">
        <w:rPr>
          <w:rFonts w:eastAsia="Calibri" w:cs="Times New Roman"/>
          <w:color w:val="000000" w:themeColor="text1"/>
          <w:szCs w:val="30"/>
          <w:lang w:eastAsia="ru-RU"/>
        </w:rPr>
        <w:t>Карпович</w:t>
      </w:r>
      <w:proofErr w:type="spellEnd"/>
      <w:r w:rsidRPr="0080119B">
        <w:rPr>
          <w:rFonts w:eastAsia="Calibri" w:cs="Times New Roman"/>
          <w:color w:val="000000" w:themeColor="text1"/>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w:t>
      </w:r>
      <w:r w:rsidRPr="0080119B">
        <w:rPr>
          <w:rFonts w:eastAsia="Times New Roman" w:cs="Times New Roman"/>
          <w:color w:val="000000" w:themeColor="text1"/>
          <w:szCs w:val="30"/>
          <w:lang w:eastAsia="ru-RU"/>
        </w:rPr>
        <w:lastRenderedPageBreak/>
        <w:t xml:space="preserve">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w:t>
      </w:r>
      <w:proofErr w:type="gramStart"/>
      <w:r w:rsidRPr="0080119B">
        <w:rPr>
          <w:rFonts w:eastAsia="Calibri" w:cs="Times New Roman"/>
          <w:color w:val="000000" w:themeColor="text1"/>
          <w:szCs w:val="30"/>
          <w:lang w:eastAsia="ru-RU"/>
        </w:rPr>
        <w:t>дств пр</w:t>
      </w:r>
      <w:proofErr w:type="gramEnd"/>
      <w:r w:rsidRPr="0080119B">
        <w:rPr>
          <w:rFonts w:eastAsia="Calibri" w:cs="Times New Roman"/>
          <w:color w:val="000000" w:themeColor="text1"/>
          <w:szCs w:val="30"/>
          <w:lang w:eastAsia="ru-RU"/>
        </w:rPr>
        <w:t xml:space="preserve">едоставляют людям с инвалидностью социальные услуги. </w:t>
      </w:r>
      <w:proofErr w:type="gramStart"/>
      <w:r w:rsidRPr="0080119B">
        <w:rPr>
          <w:rFonts w:eastAsia="Calibri" w:cs="Times New Roman"/>
          <w:color w:val="000000" w:themeColor="text1"/>
          <w:szCs w:val="30"/>
          <w:lang w:eastAsia="ru-RU"/>
        </w:rPr>
        <w:t>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proofErr w:type="spellStart"/>
      <w:r w:rsidRPr="0080119B">
        <w:rPr>
          <w:rFonts w:eastAsia="Calibri" w:cs="Times New Roman"/>
          <w:color w:val="000000" w:themeColor="text1"/>
          <w:szCs w:val="30"/>
          <w:lang w:eastAsia="ru-RU"/>
        </w:rPr>
        <w:t>уходовые</w:t>
      </w:r>
      <w:proofErr w:type="spellEnd"/>
      <w:r w:rsidRPr="0080119B">
        <w:rPr>
          <w:rFonts w:eastAsia="Calibri" w:cs="Times New Roman"/>
          <w:color w:val="000000" w:themeColor="text1"/>
          <w:szCs w:val="30"/>
          <w:lang w:eastAsia="ru-RU"/>
        </w:rPr>
        <w:t xml:space="preserve">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roofErr w:type="gramEnd"/>
    </w:p>
    <w:p w:rsidR="00854108" w:rsidRPr="0080119B" w:rsidRDefault="00854108" w:rsidP="00383E66">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80119B" w:rsidSect="00854108">
      <w:headerReference w:type="default" r:id="rId8"/>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61" w:rsidRDefault="005D0F61" w:rsidP="00854108">
      <w:r>
        <w:separator/>
      </w:r>
    </w:p>
  </w:endnote>
  <w:endnote w:type="continuationSeparator" w:id="0">
    <w:p w:rsidR="005D0F61" w:rsidRDefault="005D0F61"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61" w:rsidRDefault="005D0F61" w:rsidP="00854108">
      <w:r>
        <w:separator/>
      </w:r>
    </w:p>
  </w:footnote>
  <w:footnote w:type="continuationSeparator" w:id="0">
    <w:p w:rsidR="005D0F61" w:rsidRDefault="005D0F61"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785B2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4302D"/>
    <w:rsid w:val="00095206"/>
    <w:rsid w:val="000D7B33"/>
    <w:rsid w:val="000F1241"/>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524200"/>
    <w:rsid w:val="00543718"/>
    <w:rsid w:val="00566731"/>
    <w:rsid w:val="005D0F61"/>
    <w:rsid w:val="00615EE3"/>
    <w:rsid w:val="00625683"/>
    <w:rsid w:val="006518DC"/>
    <w:rsid w:val="00661AAB"/>
    <w:rsid w:val="006861AB"/>
    <w:rsid w:val="006960E8"/>
    <w:rsid w:val="006E214D"/>
    <w:rsid w:val="00711D87"/>
    <w:rsid w:val="00785B2F"/>
    <w:rsid w:val="007872FB"/>
    <w:rsid w:val="007C7EF2"/>
    <w:rsid w:val="0080119B"/>
    <w:rsid w:val="00854108"/>
    <w:rsid w:val="0088432E"/>
    <w:rsid w:val="0099750D"/>
    <w:rsid w:val="009C49C1"/>
    <w:rsid w:val="00B014B6"/>
    <w:rsid w:val="00BD7F17"/>
    <w:rsid w:val="00C05C43"/>
    <w:rsid w:val="00C43AFD"/>
    <w:rsid w:val="00C91763"/>
    <w:rsid w:val="00D01D9A"/>
    <w:rsid w:val="00D02DD3"/>
    <w:rsid w:val="00D112A6"/>
    <w:rsid w:val="00D20630"/>
    <w:rsid w:val="00DB602F"/>
    <w:rsid w:val="00E040FA"/>
    <w:rsid w:val="00E404F8"/>
    <w:rsid w:val="00E53052"/>
    <w:rsid w:val="00E80852"/>
    <w:rsid w:val="00E966BB"/>
    <w:rsid w:val="00F04F10"/>
    <w:rsid w:val="00F152DA"/>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FDA2-48BA-4FDC-8905-77EA40A6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user80_ideolog1_rik</cp:lastModifiedBy>
  <cp:revision>2</cp:revision>
  <cp:lastPrinted>2021-12-13T06:53:00Z</cp:lastPrinted>
  <dcterms:created xsi:type="dcterms:W3CDTF">2023-01-17T05:35:00Z</dcterms:created>
  <dcterms:modified xsi:type="dcterms:W3CDTF">2023-01-17T05:35:00Z</dcterms:modified>
</cp:coreProperties>
</file>