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B06F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8B06F6" w:rsidRP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8B06F6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8B06F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8B06F6" w:rsidRP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B06F6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353695</wp:posOffset>
            </wp:positionH>
            <wp:positionV relativeFrom="margin">
              <wp:posOffset>1936750</wp:posOffset>
            </wp:positionV>
            <wp:extent cx="2235835" cy="2879725"/>
            <wp:effectExtent l="0" t="0" r="0" b="0"/>
            <wp:wrapSquare wrapText="bothSides"/>
            <wp:docPr id="1" name="Рисунок 1" descr="12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21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6F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8B06F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8B06F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Райцевскому</w:t>
      </w:r>
      <w:proofErr w:type="spellEnd"/>
      <w:r w:rsidRPr="008B06F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8B06F6" w:rsidRP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8B06F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21</w:t>
      </w:r>
    </w:p>
    <w:p w:rsidR="008B06F6" w:rsidRP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</w:p>
    <w:p w:rsidR="008B06F6" w:rsidRP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8B06F6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Мелешко</w:t>
      </w:r>
    </w:p>
    <w:p w:rsidR="008B06F6" w:rsidRPr="008B06F6" w:rsidRDefault="008B06F6" w:rsidP="008B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8B06F6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Наталья Александровна</w:t>
      </w:r>
    </w:p>
    <w:p w:rsidR="008B06F6" w:rsidRPr="008B06F6" w:rsidRDefault="008B06F6" w:rsidP="008B06F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06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Родилась 25 апреля </w:t>
      </w:r>
      <w:r w:rsidRPr="008B06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1975</w:t>
      </w:r>
      <w:r w:rsidRPr="008B06F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 в п</w:t>
      </w:r>
      <w:r w:rsidRPr="008B06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proofErr w:type="spellStart"/>
      <w:r w:rsidRPr="008B06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Вертилишки</w:t>
      </w:r>
      <w:proofErr w:type="spellEnd"/>
      <w:r w:rsidRPr="008B06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Гродненского района Гродненской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 Образование высшее. В 2009 году окончила Гродненский государственный аграрный университет по специальности экономика и управление на предприятии.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Н.А.Мелешко</w:t>
      </w:r>
      <w:proofErr w:type="spellEnd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начала в 1995 году рабочей 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республиканского унитарного предприятия 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Ворончанский спиртзавод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, позже работала лаборантом республиканского унитарного предприятия 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Ворончанский спиртзавод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2002 - 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2005 годах 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бухгалтером, главным экономистом  колхоза «</w:t>
      </w:r>
      <w:proofErr w:type="spellStart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Воронча</w:t>
      </w:r>
      <w:proofErr w:type="spellEnd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С 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2005года по 2013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– экономист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сельскохозяйственного производственного кооператива «Свитязянка-2003».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мае 2013 года </w:t>
      </w:r>
      <w:r w:rsidRPr="008B06F6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назначена на должность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главного экономиста сельскохозяйственного производственного кооператива «Свитязянка-2003». </w:t>
      </w:r>
      <w:proofErr w:type="gramEnd"/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</w:t>
      </w:r>
      <w:proofErr w:type="gramStart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аг</w:t>
      </w:r>
      <w:proofErr w:type="spellEnd"/>
      <w:proofErr w:type="gramEnd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Воронча</w:t>
      </w:r>
      <w:proofErr w:type="spellEnd"/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B06F6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8B06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замужем, </w:t>
      </w:r>
      <w:r w:rsidRPr="008B06F6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имеет  двоих детей</w:t>
      </w:r>
      <w:r w:rsidRPr="008B06F6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беспартийная.</w:t>
      </w:r>
      <w:r w:rsidRPr="008B06F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8B06F6" w:rsidRDefault="008B06F6" w:rsidP="008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B06F6">
        <w:rPr>
          <w:rFonts w:ascii="Times New Roman" w:hAnsi="Times New Roman" w:cs="Times New Roman"/>
          <w:sz w:val="32"/>
          <w:szCs w:val="32"/>
        </w:rPr>
        <w:lastRenderedPageBreak/>
        <w:t>Убеждена</w:t>
      </w:r>
      <w:proofErr w:type="gramEnd"/>
      <w:r w:rsidRPr="008B06F6">
        <w:rPr>
          <w:rFonts w:ascii="Times New Roman" w:hAnsi="Times New Roman" w:cs="Times New Roman"/>
          <w:sz w:val="32"/>
          <w:szCs w:val="32"/>
        </w:rPr>
        <w:t xml:space="preserve">, что при принятии решений на любом уровне в центре внимания должен быть человек! Белорусские семьи должны чувствовать позитивные перемены в своей жизни — в этом вижу главную цель своей работы! Крепкая семья — сильное государство! Отстаивая интересы граждан на разных уровнях, руководствуюсь принципом: помощь должна быть конкретной и результативной! Эта позиция позволит нам вместе решить ряд важных вопросов для жителей района.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Понимаю, что интересы избирателей могут быть различны. Но забота о детях и семье, развитие образования, охрана здоровья, социальная защита, повышение благосостояния и качества жизни — вопросы и проблемы, которые волнуют каждого.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Решая проблемы семей, решаем проблемы всех жителей округа. В случае избрания меня депутатом, используя все законные методы и формы деятельности, я буду стремиться через активную законодательную деятельность реализовывать следующие положения моей предвыборной программы: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развитие сети учреждений образования и здравоохранения;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строительство дошкольного учреждения;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развитие образования с учетом задач социально-экономического развития государства;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создание необходимых условий для удовлетворения запросов личности в образовании, потребностей общества и государства в формировании личности;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подготовка и поддержка квалифицированных кадров;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создание безопасных и приемлемых условий труда;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государственная поддержка молодых семей;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>— создание условий для развития малого и среднего бизнеса;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повышение заработной платы квалифицированным специалистам, занятым в бюджетных отраслях экономики;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06F6">
        <w:rPr>
          <w:rFonts w:ascii="Times New Roman" w:hAnsi="Times New Roman" w:cs="Times New Roman"/>
          <w:sz w:val="32"/>
          <w:szCs w:val="32"/>
        </w:rPr>
        <w:t xml:space="preserve">— усиление </w:t>
      </w:r>
      <w:proofErr w:type="gramStart"/>
      <w:r w:rsidRPr="008B06F6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8B06F6">
        <w:rPr>
          <w:rFonts w:ascii="Times New Roman" w:hAnsi="Times New Roman" w:cs="Times New Roman"/>
          <w:sz w:val="32"/>
          <w:szCs w:val="32"/>
        </w:rPr>
        <w:t xml:space="preserve"> ценами на товары и услуги. </w:t>
      </w:r>
    </w:p>
    <w:p w:rsidR="008B06F6" w:rsidRPr="008B06F6" w:rsidRDefault="008B06F6" w:rsidP="008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06F6">
        <w:rPr>
          <w:rFonts w:ascii="Times New Roman" w:hAnsi="Times New Roman" w:cs="Times New Roman"/>
          <w:sz w:val="32"/>
          <w:szCs w:val="32"/>
        </w:rPr>
        <w:t>Уважаемые избиратели, пусть я не дойду до каждого из вас, но будьте твердо уверены в том, что вы всегда найдете поддержку и понимание с моей стороны.</w:t>
      </w:r>
    </w:p>
    <w:p w:rsidR="00B647F8" w:rsidRPr="008B06F6" w:rsidRDefault="00B647F8">
      <w:pPr>
        <w:rPr>
          <w:rFonts w:ascii="Times New Roman" w:hAnsi="Times New Roman" w:cs="Times New Roman"/>
          <w:sz w:val="32"/>
          <w:szCs w:val="32"/>
        </w:rPr>
      </w:pPr>
    </w:p>
    <w:sectPr w:rsidR="00B647F8" w:rsidRPr="008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E1"/>
    <w:rsid w:val="007130E1"/>
    <w:rsid w:val="008B06F6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2024-02-05T18:12:00Z</dcterms:created>
  <dcterms:modified xsi:type="dcterms:W3CDTF">2024-02-05T18:12:00Z</dcterms:modified>
</cp:coreProperties>
</file>