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D" w:rsidRPr="001D22AD" w:rsidRDefault="001D22AD" w:rsidP="001D22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О порядке обращения за пенсией и организации работы и ведению делопроизводства по назначению пенсий</w:t>
      </w:r>
    </w:p>
    <w:p w:rsid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С 4 августа 2019 г. вступило в силу </w:t>
      </w:r>
      <w:hyperlink r:id="rId4" w:history="1">
        <w:r w:rsidRPr="001D22AD">
          <w:rPr>
            <w:rFonts w:ascii="Times New Roman" w:eastAsia="Times New Roman" w:hAnsi="Times New Roman" w:cs="Times New Roman"/>
            <w:color w:val="88A4D3"/>
            <w:sz w:val="30"/>
            <w:szCs w:val="30"/>
            <w:u w:val="single"/>
            <w:lang w:eastAsia="ru-RU"/>
          </w:rPr>
          <w:t>постановление Министерства труда и социальной защиты Республики Беларусь от 8 июля 2019 г. № 35 «О порядке обращения за пенсией и организации работы и ведения делопроизводства по назначению и выплате пенсий».</w:t>
        </w:r>
      </w:hyperlink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Постановлением утверждена Инструкция о порядке обращения за пенсией и организации работы и ведения делопроизводства по назначению и выплате пенсий. </w:t>
      </w:r>
    </w:p>
    <w:p w:rsid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Инструкцией комплексно регулируются организационно-технические правоотношения в области пенсионного обеспечения – начиная с обращения за пенсией, приема и рассмотрения органами, осуществляющими пенсионное обеспечение, документов для назначения и выплаты пенсий, принятия правового решения и заканчивая прекращением выплаты пенсии, передачей пенсионного дела в архив. </w:t>
      </w:r>
    </w:p>
    <w:p w:rsid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Справочно: до вступления в силу Инструкции эти вопросы регулировались Положением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утвержденным приказом Министерства социальной защиты Республики Беларусь от 23 мая 1997 г. № 44 и Инструкцией о порядке оформления и ведения дел по назначению государственных пенсий, утвержденной приказом Министерства социальной защиты Республики Беларусь от 29 сентября 1998 г. № 85. </w:t>
      </w:r>
    </w:p>
    <w:p w:rsid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По своей сути, Инструкция это документ, детально регламентирующий порядок организации работы по пенсионному обеспечению. </w:t>
      </w:r>
    </w:p>
    <w:p w:rsid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В части обращения за пенсией в Инструкции нашли отражения положения статьи 75 Закона «О пенсионном обеспечении». Общий подход – подача заявления и документов, необходимых для назначения пенсии в управление по месту жительства гражданина: работающими гражданами – через работодателя, неработающими – непосредственно ими самими. В отношении отдельных категорий граждан (несовершеннолетних, недееспособных), которые не могут непосредственно сами обратиться за пенсией, заявление и документы </w:t>
      </w: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 xml:space="preserve">подаются их уполномоченным представителем в управление по месту жительства/ месту нахождения.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В соответствии со статьей 7 Закона обращение за назначением пенсии может осуществляться в любое время после возникновения права на пенсию без ограничения каким-либо сроком.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Для обеспечения гражданам возможности своевременно реализовать право на пенсионное обеспечение в Инструкции оговорено правило: при совпадении срока обращения за пенсией, обусловленного достижением определенного пенсионного возраста и возникновением права на пенсию, с выходными днями или государственными праздниками и праздничными днями, установленными и объявленными Президентом Республики Беларусь нерабочими, заявление о назначении пенсии может быть принято накануне этих дней. При этом учитывается, что условие достижения определенного возраста считается выполненным в день, соответствующий дате рождения.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В целях получения максимально возможной для пенсионного обеспечения информации от граждан на стадии обращения за пенсией актуализирована (формализована) форма заявления о назначении пенсии. В заявлении отражаются данные о лице, обратившемся за пенсией лично либо о его представителе, указывается выбранный способ получения пенсии, сведения, которые могут повлиять на пенсионное обеспечение (о работе, получении пенсии, прохождении службы, детях и т.п.), подробный перечень обстоятельств, о наступлении которых заявитель обязан уведомить орган, осуществляющий пенсионное обеспечение.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Документы, необходимые для назначения пенсий, объединены в отдельный, упрощенный перечень, не предусматривающий повторов (дублирования) одних и тех же документов применительно к разным видам пенсий.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В Инструкции последовательно и пошагово прописан алгоритм действий работника органа, осуществляющего пенсионное обеспечение, как на этапе приема документов, так и при их рассмотрении. </w:t>
      </w:r>
    </w:p>
    <w:p w:rsidR="001D22AD" w:rsidRPr="001D22AD" w:rsidRDefault="001D22AD" w:rsidP="001D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D22AD" w:rsidRPr="001D22AD" w:rsidRDefault="001D22AD" w:rsidP="001D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Также Инструкцией регламентированы вопросы, касающиеся ведения делопроизводства, хранения действующих пенсионных дел (в т.ч. при выезде пенсионера на жительство за пределы Республики Беларусь, при перемене пенсионером места жительства в пределах </w:t>
      </w:r>
      <w:r w:rsidRPr="001D22AD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 xml:space="preserve">республики), хранения архивных и отказных пенсионных дел, журналов регистрации, порядка отбора документов к уничтожению и другие. </w:t>
      </w:r>
    </w:p>
    <w:p w:rsidR="00CF7A7A" w:rsidRPr="001D22AD" w:rsidRDefault="001D22AD">
      <w:pPr>
        <w:rPr>
          <w:rFonts w:ascii="Times New Roman" w:hAnsi="Times New Roman" w:cs="Times New Roman"/>
          <w:sz w:val="30"/>
          <w:szCs w:val="30"/>
        </w:rPr>
      </w:pPr>
    </w:p>
    <w:sectPr w:rsidR="00CF7A7A" w:rsidRPr="001D22AD" w:rsidSect="0085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2AD"/>
    <w:rsid w:val="001D22AD"/>
    <w:rsid w:val="006F3B16"/>
    <w:rsid w:val="0080302B"/>
    <w:rsid w:val="0085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7"/>
  </w:style>
  <w:style w:type="paragraph" w:styleId="2">
    <w:name w:val="heading 2"/>
    <w:basedOn w:val="a"/>
    <w:link w:val="20"/>
    <w:uiPriority w:val="9"/>
    <w:qFormat/>
    <w:rsid w:val="001D22A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2AD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2AD"/>
    <w:rPr>
      <w:color w:val="88A4D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gov.by/system/extensions/spaw/uploads/files/Post.-35-Intstruktsija-pensii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Мазур</cp:lastModifiedBy>
  <cp:revision>2</cp:revision>
  <dcterms:created xsi:type="dcterms:W3CDTF">2019-08-16T09:36:00Z</dcterms:created>
  <dcterms:modified xsi:type="dcterms:W3CDTF">2019-08-16T09:40:00Z</dcterms:modified>
</cp:coreProperties>
</file>