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C5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80" w:lineRule="exact"/>
        <w:ind w:right="94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КАРТА</w:t>
      </w:r>
    </w:p>
    <w:p w:rsidR="001F2F5A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80" w:lineRule="exact"/>
        <w:ind w:right="94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коррупционных рисков </w:t>
      </w:r>
      <w:proofErr w:type="spellStart"/>
      <w:r w:rsidR="00F86CE3">
        <w:rPr>
          <w:rFonts w:ascii="Times New Roman" w:hAnsi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1F2F5A" w:rsidRDefault="001F2F5A" w:rsidP="00022D5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9467"/>
        <w:jc w:val="both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1"/>
        <w:gridCol w:w="2385"/>
        <w:gridCol w:w="3930"/>
        <w:gridCol w:w="2625"/>
        <w:gridCol w:w="1600"/>
        <w:gridCol w:w="3801"/>
      </w:tblGrid>
      <w:tr w:rsidR="00FD43F7" w:rsidTr="00F327C6">
        <w:trPr>
          <w:cantSplit/>
          <w:trHeight w:val="756"/>
          <w:tblHeader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4A40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F64A40">
              <w:rPr>
                <w:rFonts w:ascii="Times New Roman" w:hAnsi="Times New Roman"/>
                <w:sz w:val="26"/>
                <w:szCs w:val="26"/>
              </w:rPr>
              <w:t>-опасная функция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Типовые ситуации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Степень риска (низкая, средняя, высокая)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Меры по управлению коррупционными рисками</w:t>
            </w:r>
          </w:p>
        </w:tc>
      </w:tr>
      <w:tr w:rsidR="00FD43F7" w:rsidTr="00F327C6">
        <w:trPr>
          <w:trHeight w:val="421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F5A" w:rsidRPr="00F64A40" w:rsidRDefault="001F2F5A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B610E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О</w:t>
            </w:r>
            <w:r w:rsidR="001F2F5A" w:rsidRPr="00F64A40">
              <w:rPr>
                <w:rStyle w:val="212pt"/>
                <w:sz w:val="26"/>
                <w:szCs w:val="26"/>
              </w:rPr>
              <w:t xml:space="preserve">рганизация деятельности </w:t>
            </w:r>
            <w:r w:rsidR="001F2F5A" w:rsidRPr="00F64A40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 w:rsidP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 w:rsidR="00CB2E1A"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="00CB2E1A"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CB2E1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415A1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="001F2F5A"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F5A" w:rsidRPr="00F64A40" w:rsidRDefault="001F2F5A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689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соблюдение требований антикоррупционного законодательства; </w:t>
            </w:r>
          </w:p>
          <w:p w:rsidR="00364689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соблюдение должностными лицами установленных законодательством ограничений; 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ознакомление с мерами ответственности за совершение коррупционн</w:t>
            </w:r>
            <w:r w:rsidR="00364689" w:rsidRPr="00F64A40">
              <w:rPr>
                <w:rStyle w:val="212pt"/>
                <w:rFonts w:eastAsia="Calibri"/>
                <w:sz w:val="26"/>
                <w:szCs w:val="26"/>
              </w:rPr>
              <w:t>ых</w:t>
            </w: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 правонарушени</w:t>
            </w:r>
            <w:r w:rsidR="00364689" w:rsidRPr="00F64A40">
              <w:rPr>
                <w:rStyle w:val="212pt"/>
                <w:rFonts w:eastAsia="Calibri"/>
                <w:sz w:val="26"/>
                <w:szCs w:val="26"/>
              </w:rPr>
              <w:t>й</w:t>
            </w:r>
          </w:p>
          <w:p w:rsidR="001F2F5A" w:rsidRPr="00F64A40" w:rsidRDefault="001F2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43F7" w:rsidTr="00F327C6">
        <w:trPr>
          <w:trHeight w:val="289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 w:rsidP="00951887">
            <w:pPr>
              <w:pStyle w:val="20"/>
              <w:shd w:val="clear" w:color="auto" w:fill="auto"/>
              <w:spacing w:line="240" w:lineRule="auto"/>
              <w:ind w:right="17" w:firstLine="0"/>
              <w:jc w:val="both"/>
              <w:rPr>
                <w:rStyle w:val="212pt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951887" w:rsidRPr="00F64A40">
              <w:rPr>
                <w:sz w:val="26"/>
                <w:szCs w:val="26"/>
                <w:lang w:eastAsia="ru-RU"/>
              </w:rPr>
              <w:t>одготовка проектов локальных документов (положений, инструкций, распоряжений, решений, планов и других документов)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 xml:space="preserve">разработка и согласование проектов локальных документов, содержащих коррупционные факторы (необоснованное применение стимулирующих выплат, привлечение к ответственности, определение круга обязанностей и другие); подготовка предложений по разработке, разработка и согласование проектов локальных </w:t>
            </w:r>
            <w:r w:rsidRPr="00F64A40">
              <w:rPr>
                <w:rStyle w:val="212pt"/>
                <w:rFonts w:eastAsia="Calibri"/>
                <w:sz w:val="26"/>
                <w:szCs w:val="26"/>
              </w:rPr>
              <w:lastRenderedPageBreak/>
              <w:t>актов с целью создания преференций для определенного круга субъектов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F64A40" w:rsidRDefault="00CB2E1A" w:rsidP="00CB2E1A">
            <w:pPr>
              <w:tabs>
                <w:tab w:val="left" w:pos="1020"/>
              </w:tabs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951887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E72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Регламента райисполкома всеми работниками райисполкома при подготовке проектов локальных документов (положений, инструкций, распоряжений, решений, планов и другие);</w:t>
            </w:r>
          </w:p>
          <w:p w:rsidR="00C74E72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привлечение к разработке проектов локальных актов представителей профсоюзной организации</w:t>
            </w:r>
            <w:r w:rsidR="00C74E72" w:rsidRPr="00F64A40">
              <w:rPr>
                <w:rFonts w:ascii="Times New Roman" w:hAnsi="Times New Roman"/>
                <w:sz w:val="26"/>
                <w:szCs w:val="26"/>
              </w:rPr>
              <w:t>;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1887" w:rsidRPr="00F64A40" w:rsidRDefault="00951887" w:rsidP="00C74E7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создание совместных рабочих групп</w:t>
            </w:r>
          </w:p>
        </w:tc>
      </w:tr>
      <w:tr w:rsidR="00FD43F7" w:rsidTr="00480B7B">
        <w:trPr>
          <w:trHeight w:val="436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абота со служебной информацией, персональными данными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  <w:r w:rsidR="00480B7B">
              <w:rPr>
                <w:rFonts w:ascii="Times New Roman" w:hAnsi="Times New Roman"/>
                <w:sz w:val="26"/>
                <w:szCs w:val="26"/>
              </w:rPr>
              <w:t>;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опытка несанкционированного доступа к информационным ресурсам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F64A40" w:rsidRDefault="00CB2E1A" w:rsidP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осуществление системной разъяснительной работы о необходимости исполнения нормативных документов, регламентирующих порядок работы со служебной информацией; 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нормативных документов, регламентирующих вопросы предупреждения и противодействия коррупции; ознакомление работников с положениями законодательства в части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494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B610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ринятие решений об использовании бюджетных средств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Style w:val="212pt"/>
                <w:rFonts w:eastAsia="Calibri"/>
                <w:sz w:val="26"/>
                <w:szCs w:val="26"/>
              </w:rPr>
              <w:t>соблюдение требований законодательства Республики Беларусь, регулирующего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формирование и использование средств </w:t>
            </w:r>
            <w:r w:rsidR="00B610EC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бюджета;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64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1A" w:rsidRPr="00F64A40" w:rsidRDefault="00CB2E1A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закупок, заключение договоров на поставку товаров, выполнение работ, оказание услуг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расстановка мнимых приоритетов по предмету, объемам, срокам удовлетворения потребности;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определение объема необходимых средств;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расширение (ограничение) круга возможных поставщиков;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расширение (сужение) круга удовлетворяющей потребности продукции;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завышение (занижение) цены объекта закупок;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усложнение (упрощение) процедур определения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неприемлемые критерии допуска и отбора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или размытый перечень необходимых критериев допуска и отбора поставщика;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неправильный способ выбора размещения </w:t>
            </w:r>
            <w:r w:rsidRPr="00F64A40">
              <w:rPr>
                <w:rFonts w:ascii="Times New Roman" w:hAnsi="Times New Roman"/>
                <w:iCs/>
                <w:sz w:val="26"/>
                <w:szCs w:val="26"/>
              </w:rPr>
              <w:t xml:space="preserve">заказа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по срокам, цене, объему, особенностям объекта закупки, конкурентоспособности и специфики рынка поставщиков;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размещение заказа аврально в конце года (квартала);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необоснованное затягивание или ускорение процесса осуществления закупок;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совершение сделок с нарушением установленного порядка требований закона в личных интересах;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заключение договоров без соблюдения установленной процедуры;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отказ от проведения мониторинга цен на товары и услуги; 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предоставление заведомо ложных сведений о проведении мониторинга цен на товары и </w:t>
            </w:r>
            <w:r w:rsidRPr="00F64A40">
              <w:rPr>
                <w:rFonts w:ascii="Times New Roman" w:hAnsi="Times New Roman"/>
                <w:iCs/>
                <w:sz w:val="26"/>
                <w:szCs w:val="26"/>
              </w:rPr>
              <w:t>услуги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1A" w:rsidRPr="00F64A40" w:rsidRDefault="00CB2E1A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райисполкома, 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2E1A" w:rsidRPr="00F64A40" w:rsidRDefault="00CB2E1A" w:rsidP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, старший инспектор юридического отдела</w:t>
            </w:r>
            <w:r w:rsidR="00F619E3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D911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при проведении закупок товаров, работ и услуг требований законодательства;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установленном порядке результатов проведенной процедуры на официальном сайте;</w:t>
            </w:r>
          </w:p>
          <w:p w:rsidR="00CB2E1A" w:rsidRPr="00F64A40" w:rsidRDefault="00CB2E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корректировки плана государственных закупок в установленном порядке;</w:t>
            </w:r>
          </w:p>
          <w:p w:rsidR="00CB2E1A" w:rsidRDefault="00CB2E1A" w:rsidP="00064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райисполкома, связанных с заключением договоров, мер ответственности за совершение коррупционных правонарушений; </w:t>
            </w:r>
          </w:p>
          <w:p w:rsidR="00CB2E1A" w:rsidRPr="00F64A40" w:rsidRDefault="00CB2E1A" w:rsidP="00064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ознакомление с нормативными документами, регламентирующими вопросы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предупреждения и противодействия коррупции</w:t>
            </w:r>
          </w:p>
        </w:tc>
      </w:tr>
      <w:tr w:rsidR="00FD43F7" w:rsidTr="00F327C6">
        <w:trPr>
          <w:trHeight w:val="33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плата труда, в том числе назначение стимулирующих выплат и вознаграждений работникам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оплата рабочего времени не в полном объеме; </w:t>
            </w:r>
          </w:p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оплата рабочего времени в полном объеме в случае, когда сотрудник фактически отсутствовал на рабочем месте;</w:t>
            </w:r>
          </w:p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 w:rsidP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структурных подразделений </w:t>
            </w:r>
            <w:r w:rsidR="00F619E3">
              <w:rPr>
                <w:rFonts w:ascii="Times New Roman" w:hAnsi="Times New Roman"/>
                <w:sz w:val="26"/>
                <w:szCs w:val="26"/>
              </w:rPr>
              <w:t>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использование средств на оплату труда в строгом соответствии с бюджетным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законодательством,  Положением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об условиях материального стимулирования и оказания материальной помощи работникам </w:t>
            </w:r>
            <w:proofErr w:type="spellStart"/>
            <w:r w:rsidR="00F86CE3">
              <w:rPr>
                <w:rFonts w:ascii="Times New Roman" w:hAnsi="Times New Roman"/>
                <w:sz w:val="26"/>
                <w:szCs w:val="26"/>
              </w:rPr>
              <w:t>Кореличского</w:t>
            </w:r>
            <w:proofErr w:type="spell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районного исполнительного комитета, коллективным договором;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контроль за трудовой дисциплиной</w:t>
            </w:r>
          </w:p>
        </w:tc>
      </w:tr>
      <w:tr w:rsidR="00FD43F7" w:rsidTr="00F327C6">
        <w:trPr>
          <w:trHeight w:val="435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951887"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едение табелей учета рабочего времени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41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отражение недостоверной информации в табелях учета рабочего времени в целях получения материальной выгоды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D50FF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соблюдение требований законодательства по учету рабочего времени; 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постоянный контроль </w:t>
            </w:r>
            <w:r w:rsidR="00480B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</w:t>
            </w:r>
            <w:r w:rsidR="00480B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оформления табелей учета рабочего времени; </w:t>
            </w:r>
          </w:p>
          <w:p w:rsidR="00951887" w:rsidRPr="00F64A40" w:rsidRDefault="00480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356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951887"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спользование служебного автотранспорта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служебного автотранспорта в личных целях, превышение лимита пробега служебного автотранспорта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D91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райисполкома,  управляющий делами райисполкома,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D50FF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лимита пробега служебного автотранспорта и целевое использование служебного автотранспорта;</w:t>
            </w:r>
          </w:p>
          <w:p w:rsidR="00951887" w:rsidRPr="00F64A40" w:rsidRDefault="00951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ознакомление с нормативными документами, регламентирующими вопросы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предупреждения и противодействия коррупции</w:t>
            </w:r>
          </w:p>
        </w:tc>
      </w:tr>
      <w:tr w:rsidR="00FD43F7" w:rsidTr="00F327C6">
        <w:trPr>
          <w:trHeight w:val="183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егистрация материальных ценностей и ведение баз данных материальных ценностей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несвоевременная постановка на регистрационный учет материальных ценностей;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умышленно досрочное списание материальных средств и расходных материалов с регистрационного учета; 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164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1164" w:rsidRPr="00F64A40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r w:rsidR="00D911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1164"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="00F619E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1887" w:rsidRPr="00D50FFE" w:rsidRDefault="00F619E3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0FFE"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="00D50FFE" w:rsidRPr="00D50FFE">
              <w:rPr>
                <w:rFonts w:ascii="Times New Roman" w:hAnsi="Times New Roman"/>
                <w:sz w:val="26"/>
                <w:szCs w:val="26"/>
              </w:rPr>
              <w:t xml:space="preserve">специалисты райисполкома, </w:t>
            </w:r>
            <w:r w:rsidRPr="00D50FFE">
              <w:rPr>
                <w:rFonts w:ascii="Times New Roman" w:hAnsi="Times New Roman"/>
                <w:sz w:val="26"/>
                <w:szCs w:val="26"/>
              </w:rPr>
              <w:t>ведущие бухгалтера</w:t>
            </w:r>
            <w:r w:rsidR="00E63D7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B7B" w:rsidRDefault="00951887" w:rsidP="00200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контролю за деятельностью материально-ответственных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лиц  райисполкома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951887" w:rsidRPr="00F64A40" w:rsidRDefault="00951887" w:rsidP="00200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Style w:val="212pt"/>
                <w:rFonts w:eastAsia="Calibri"/>
                <w:sz w:val="26"/>
                <w:szCs w:val="26"/>
              </w:rPr>
              <w:t>знакомление материально-ответственных лиц с мерами ответственности за совершение коррупционного правонарушения</w:t>
            </w:r>
          </w:p>
        </w:tc>
      </w:tr>
      <w:tr w:rsidR="00FD43F7" w:rsidTr="00480B7B">
        <w:trPr>
          <w:trHeight w:val="147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F64A40" w:rsidRDefault="00951887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167361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51887" w:rsidRPr="00F64A40">
              <w:rPr>
                <w:rFonts w:ascii="Times New Roman" w:hAnsi="Times New Roman"/>
                <w:sz w:val="26"/>
                <w:szCs w:val="26"/>
              </w:rPr>
              <w:t>рием на работу сотрудников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предоставление не предусмотренных</w:t>
            </w:r>
            <w:r w:rsidR="00167361">
              <w:rPr>
                <w:rFonts w:ascii="Times New Roman" w:hAnsi="Times New Roman"/>
                <w:sz w:val="26"/>
                <w:szCs w:val="26"/>
              </w:rPr>
              <w:t xml:space="preserve"> законодательством преимуществ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при приеме на работу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87" w:rsidRPr="00D50FFE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председатель райисполкома, заместители председателя райисполкома,  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проведение собеседования при приеме на работу;</w:t>
            </w:r>
          </w:p>
          <w:p w:rsidR="00951887" w:rsidRPr="00F64A40" w:rsidRDefault="00951887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принятие мер по пре</w:t>
            </w:r>
            <w:r w:rsidR="00480B7B">
              <w:rPr>
                <w:rFonts w:ascii="Times New Roman" w:hAnsi="Times New Roman"/>
                <w:sz w:val="26"/>
                <w:szCs w:val="26"/>
              </w:rPr>
              <w:t>дотвращению конфликта интересов</w:t>
            </w:r>
          </w:p>
        </w:tc>
      </w:tr>
      <w:tr w:rsidR="00FD43F7" w:rsidTr="00F327C6">
        <w:trPr>
          <w:trHeight w:val="34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екларирование доходов и имущества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порядка декларирования доходов и имущества, несоблюдение порядка проверки и хранения деклараций о доходах и имуществе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D50FFE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норм действующего законодательства по декларированию доходов и имущества</w:t>
            </w:r>
          </w:p>
        </w:tc>
      </w:tr>
      <w:tr w:rsidR="00FD43F7" w:rsidTr="00F327C6">
        <w:trPr>
          <w:trHeight w:val="34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роведение  оценки профессиональных качеств, знаний, умений, навыков и возможностей работников при проведении аттестации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необъективная оценка знаний работников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председатель райисполкома, 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комиссионное  принятие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решения;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мер ответственности за совершение коррупционных правонарушений </w:t>
            </w:r>
          </w:p>
        </w:tc>
      </w:tr>
      <w:tr w:rsidR="00FD43F7" w:rsidTr="00F327C6">
        <w:trPr>
          <w:trHeight w:val="62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облюдение трудовой и исполнительской дисциплины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</w:t>
            </w: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</w:t>
            </w:r>
            <w:proofErr w:type="spellEnd"/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руководства об отсутствии подчиненных работников на рабочем месте;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отражение недостоверной информации в табелях учета рабочего времени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заместители председателя </w:t>
            </w:r>
            <w:proofErr w:type="gramStart"/>
            <w:r w:rsidRPr="00F64A40">
              <w:rPr>
                <w:rFonts w:ascii="Times New Roman" w:hAnsi="Times New Roman"/>
                <w:sz w:val="26"/>
                <w:szCs w:val="26"/>
              </w:rPr>
              <w:t>райисполкома,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  <w:p w:rsidR="00D50FFE" w:rsidRPr="00F64A40" w:rsidRDefault="00D50FFE" w:rsidP="00E6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плановых и внезапных проверок отработки рабочего времени; </w:t>
            </w:r>
          </w:p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профилактической работы по соблюдению требований трудовой и исполнительской дисциплины и противодействию коррупции; </w:t>
            </w:r>
          </w:p>
          <w:p w:rsidR="00D50FFE" w:rsidRPr="00F64A40" w:rsidRDefault="00D50FFE" w:rsidP="00545F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необходимости привлечение к дисциплинарной ответственности лиц, допустивших нарушения трудовой дисциплины</w:t>
            </w:r>
          </w:p>
        </w:tc>
      </w:tr>
      <w:tr w:rsidR="00FD43F7" w:rsidTr="00F327C6">
        <w:trPr>
          <w:trHeight w:val="18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едение административного процесса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неверная квалификация правонарушений;</w:t>
            </w:r>
          </w:p>
          <w:p w:rsidR="00D50FFE" w:rsidRPr="00F64A40" w:rsidRDefault="00D50FFE" w:rsidP="0010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соответствие размера штрафных санкций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налагаемых при вынесении постановлений по делам об административных правонарушениях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размерам, установленным КоАП Республики Беларусь; </w:t>
            </w:r>
          </w:p>
          <w:p w:rsidR="00D50FFE" w:rsidRPr="00F64A40" w:rsidRDefault="00D50FFE" w:rsidP="0010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отсутствие контроля исполнения постановлений о наложении административных взысканий в соответствии с требованиями </w:t>
            </w:r>
            <w:proofErr w:type="spellStart"/>
            <w:r w:rsidRPr="00F64A40">
              <w:rPr>
                <w:rFonts w:ascii="Times New Roman" w:hAnsi="Times New Roman"/>
                <w:sz w:val="26"/>
                <w:szCs w:val="26"/>
              </w:rPr>
              <w:t>ПИКоАП</w:t>
            </w:r>
            <w:proofErr w:type="spell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курирующий вопросы социальной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сферы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,  управляющий</w:t>
            </w:r>
            <w:proofErr w:type="gram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D50FFE" w:rsidP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соблюдение требований законодательства при ведении административного процесса и рассмотрении дел об административных правонарушениях в соответствии с требованиями КоАП и </w:t>
            </w:r>
            <w:proofErr w:type="spellStart"/>
            <w:r w:rsidRPr="00F64A40">
              <w:rPr>
                <w:rFonts w:ascii="Times New Roman" w:hAnsi="Times New Roman"/>
                <w:sz w:val="26"/>
                <w:szCs w:val="26"/>
              </w:rPr>
              <w:t>ПИКоАП</w:t>
            </w:r>
            <w:proofErr w:type="spell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Республики Беларусь;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127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ассмотрение обращений граждан и юридических лиц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необоснованный отказ в личном приеме, записи на личный прием граждан, их представителей, представителей юридических лиц (за исключением случаев, предусмотренных законодательством);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поступление сообщени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о коррупционных проявлениях в письменных обращениях,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поступившие в ходе личного приема;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порядка регистрации обращений;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неполнота рассмотрения обращений;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непринятие адекватных мер по защите и обеспечению реализации законных интересов заявителей; несвоевременное информирование заявителя о принятых решениях по результатам рассмотрения обращения;</w:t>
            </w:r>
          </w:p>
          <w:p w:rsidR="00D50FFE" w:rsidRPr="00F64A40" w:rsidRDefault="00D50FFE" w:rsidP="001D2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контроля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исполнени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обещаний, данных при рассмотрении обращений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E3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райисполкома,</w:t>
            </w:r>
          </w:p>
          <w:p w:rsidR="007865E3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соблюдение законодательства при рассмотрении обращений граждан и юридических лиц; </w:t>
            </w:r>
          </w:p>
          <w:p w:rsidR="00D50FFE" w:rsidRPr="00F64A40" w:rsidRDefault="00D50FFE" w:rsidP="002E0FD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постоянный анализ обращений граждан и юридических лиц на предмет наличия сведений о коррупционных проявлениях;</w:t>
            </w:r>
          </w:p>
          <w:p w:rsidR="00D50FFE" w:rsidRPr="00F64A40" w:rsidRDefault="00D50FFE" w:rsidP="002E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18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облюдение требований земельного законодательства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несвоевременное, неполное внесение данных в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еречень свободных (незанятых) земельных участков в населенных пунктах </w:t>
            </w:r>
            <w:proofErr w:type="spellStart"/>
            <w:r w:rsidR="00F86CE3">
              <w:rPr>
                <w:rFonts w:ascii="Times New Roman" w:hAnsi="Times New Roman"/>
                <w:sz w:val="26"/>
                <w:szCs w:val="26"/>
              </w:rPr>
              <w:t>Кореличского</w:t>
            </w:r>
            <w:proofErr w:type="spellEnd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района, установление необоснованных преимуществ при выделении земельных участков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7865E3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 w:rsidR="00C24CA0">
              <w:rPr>
                <w:rFonts w:ascii="Times New Roman" w:hAnsi="Times New Roman"/>
                <w:sz w:val="26"/>
                <w:szCs w:val="26"/>
              </w:rPr>
              <w:t>, заместитель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главные 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>специалисты управления землеустройства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законодательства при подготовке документов по земельным вопросам;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по вопросам, касающихся земельных правоотношений;</w:t>
            </w:r>
          </w:p>
          <w:p w:rsidR="00D50FFE" w:rsidRPr="00F64A40" w:rsidRDefault="00D50FFE" w:rsidP="00E6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9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административных процедур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истребование не предусмотренных законодательством документов; нарушение сроков осуществления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необоснованный отказ в осуществлении административных процедур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E3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7865E3" w:rsidP="00786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работники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службы «одно окно»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законодательства при осуществлении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при осуществлении административных процедур;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F86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онтроль за распоряжением имуществом </w:t>
            </w:r>
            <w:proofErr w:type="spellStart"/>
            <w:r w:rsidR="00F86CE3">
              <w:rPr>
                <w:rFonts w:ascii="Times New Roman" w:hAnsi="Times New Roman"/>
                <w:sz w:val="26"/>
                <w:szCs w:val="26"/>
              </w:rPr>
              <w:t>Кореличского</w:t>
            </w:r>
            <w:proofErr w:type="spellEnd"/>
            <w:r w:rsidR="00F86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 w:rsidP="00952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совершение сделок по распоряжению имуществом без согласия собственника; </w:t>
            </w:r>
          </w:p>
          <w:p w:rsidR="00D50FFE" w:rsidRPr="00F64A40" w:rsidRDefault="00D50FFE" w:rsidP="001D2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ослабленный контроль за исполнением договоров купли-продажи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перечислением арендной платы в бюджет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3F7" w:rsidRPr="00F64A40" w:rsidRDefault="00FD43F7" w:rsidP="00FD4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председателя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управляющий делами райисполкома, 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FD43F7" w:rsidP="00FD4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соблюдение действующего законодательства по распоряжению имуществом;</w:t>
            </w:r>
          </w:p>
          <w:p w:rsidR="00D50FFE" w:rsidRPr="00F64A40" w:rsidRDefault="00D50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к дисциплинарной ответственности лиц, допустивших нарушения в подготовке документов п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 распоряжению имуществом</w:t>
            </w:r>
          </w:p>
        </w:tc>
      </w:tr>
      <w:tr w:rsidR="00FD43F7" w:rsidRPr="00385982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овершение регистрационных действий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использование в корыстных целях служебных полномочий при ведении Единого государственного регистра юридических лиц и индивидуальных предпринимателей;</w:t>
            </w:r>
          </w:p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нарушение установленных сроков осуществления регистрационных процедур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E63D7E" w:rsidP="00C24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D43F7" w:rsidRPr="00F64A4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D43F7">
              <w:rPr>
                <w:rFonts w:ascii="Times New Roman" w:hAnsi="Times New Roman"/>
                <w:sz w:val="26"/>
                <w:szCs w:val="26"/>
              </w:rPr>
              <w:t>заместители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FD4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экономики, торговли и услуг 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райисполкома</w:t>
            </w:r>
            <w:r w:rsidR="00967A5E">
              <w:rPr>
                <w:rFonts w:ascii="Times New Roman" w:hAnsi="Times New Roman"/>
                <w:sz w:val="26"/>
                <w:szCs w:val="26"/>
              </w:rPr>
              <w:t>,</w:t>
            </w:r>
            <w:r w:rsidR="00967A5E" w:rsidRPr="00F64A40">
              <w:rPr>
                <w:rFonts w:ascii="Times New Roman" w:hAnsi="Times New Roman"/>
                <w:sz w:val="26"/>
                <w:szCs w:val="26"/>
              </w:rPr>
              <w:t xml:space="preserve"> ответственные за ведение Единого государственного </w:t>
            </w:r>
            <w:r w:rsidR="00967A5E"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регистра юридических лиц и индивидуальных предпринимателей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разъяснение работникам мер ответственности за совершение коррупционных правонарушений </w:t>
            </w:r>
          </w:p>
        </w:tc>
      </w:tr>
      <w:tr w:rsidR="00FD43F7" w:rsidRPr="00385982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Выдача специального разрешения (лицензии) на право осуществления розничной торговли алкогольными напитками и (или) табачными изделиями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выдача лицензии субъекту хозяйствования, не имеющему оснований для ее получения, в обмен на получение имущества или другой выгоды в виде работы, услуги, покровительства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E63D7E" w:rsidP="00967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ь, заместители руководителя, 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экономики, торговли и услуг райисполкома</w:t>
            </w:r>
            <w:r w:rsidR="00967A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67A5E" w:rsidRPr="00F64A40">
              <w:rPr>
                <w:rFonts w:ascii="Times New Roman" w:hAnsi="Times New Roman"/>
                <w:sz w:val="26"/>
                <w:szCs w:val="26"/>
              </w:rPr>
              <w:t>ответственные за выдачу указанного специального разрешения (лицензии)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38598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деятельности в соответствии с законодательством в области архитектуры, градостроительства и строительства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выдача разрешительной документации на строительство объектов на территории, не предусмотренной градостроительной документацией;</w:t>
            </w:r>
          </w:p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приемка объектов в эксплуатацию с нарушением установленного законодательством порядка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920EE9" w:rsidP="00967A5E">
            <w:pPr>
              <w:tabs>
                <w:tab w:val="left" w:pos="1020"/>
              </w:tabs>
              <w:spacing w:after="0" w:line="240" w:lineRule="auto"/>
              <w:ind w:left="1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FD43F7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>, заместитель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7A5E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, главные специалисты отдела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 xml:space="preserve"> архитектуры и строительства райисполкома, ответственные за выдачу разрешительной документации, 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приемку объектов в эксплуатацию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ind w:lef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  <w:tr w:rsidR="00FD43F7" w:rsidTr="00F327C6">
        <w:trPr>
          <w:trHeight w:val="202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E63D7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ind w:left="-19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существление контрольной (надзорной) деятельности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действие или бездействие при осуществлении проверок в обмен на получение имущества или другой выгоды в виде работы, услуги, покровительства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EE9" w:rsidRPr="00F64A40" w:rsidRDefault="00920EE9" w:rsidP="00920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заместители руководителей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райисполкома,</w:t>
            </w:r>
          </w:p>
          <w:p w:rsidR="00D50FFE" w:rsidRPr="00F64A40" w:rsidRDefault="00920EE9" w:rsidP="00920EE9">
            <w:pPr>
              <w:tabs>
                <w:tab w:val="left" w:pos="1020"/>
              </w:tabs>
              <w:spacing w:after="0" w:line="240" w:lineRule="auto"/>
              <w:ind w:left="1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главные </w:t>
            </w:r>
            <w:r w:rsidRPr="00F64A40">
              <w:rPr>
                <w:rFonts w:ascii="Times New Roman" w:hAnsi="Times New Roman"/>
                <w:sz w:val="26"/>
                <w:szCs w:val="26"/>
              </w:rPr>
              <w:t>специалисты райисполкома</w:t>
            </w:r>
            <w:r w:rsidR="00D50FFE" w:rsidRPr="00F64A40">
              <w:rPr>
                <w:rFonts w:ascii="Times New Roman" w:hAnsi="Times New Roman"/>
                <w:sz w:val="26"/>
                <w:szCs w:val="26"/>
              </w:rPr>
              <w:t>, уполномоченные на осуществление контрольной (надзорной) деятельности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D50FFE" w:rsidRPr="00F64A40" w:rsidRDefault="00D50FFE" w:rsidP="00BD600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строгое соблюдение действующего законодательства о контрольной (надзорной) деятельности;</w:t>
            </w:r>
          </w:p>
          <w:p w:rsidR="00D50FFE" w:rsidRPr="00F64A40" w:rsidRDefault="00D50FFE" w:rsidP="00480B7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A40">
              <w:rPr>
                <w:rFonts w:ascii="Times New Roman" w:hAnsi="Times New Roman"/>
                <w:sz w:val="26"/>
                <w:szCs w:val="26"/>
              </w:rPr>
              <w:t>разъяснение работникам мер ответственности за совершение коррупционных правонарушений</w:t>
            </w:r>
          </w:p>
        </w:tc>
      </w:tr>
    </w:tbl>
    <w:p w:rsidR="00C45106" w:rsidRDefault="00C45106"/>
    <w:sectPr w:rsidR="00C45106" w:rsidSect="00F11CD5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DE" w:rsidRDefault="000B52DE" w:rsidP="00836072">
      <w:pPr>
        <w:spacing w:after="0" w:line="240" w:lineRule="auto"/>
      </w:pPr>
      <w:r>
        <w:separator/>
      </w:r>
    </w:p>
  </w:endnote>
  <w:endnote w:type="continuationSeparator" w:id="0">
    <w:p w:rsidR="000B52DE" w:rsidRDefault="000B52DE" w:rsidP="008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DE" w:rsidRDefault="000B52DE" w:rsidP="00836072">
      <w:pPr>
        <w:spacing w:after="0" w:line="240" w:lineRule="auto"/>
      </w:pPr>
      <w:r>
        <w:separator/>
      </w:r>
    </w:p>
  </w:footnote>
  <w:footnote w:type="continuationSeparator" w:id="0">
    <w:p w:rsidR="000B52DE" w:rsidRDefault="000B52DE" w:rsidP="0083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7314"/>
    </w:sdtPr>
    <w:sdtEndPr>
      <w:rPr>
        <w:rFonts w:ascii="Times New Roman" w:hAnsi="Times New Roman"/>
        <w:sz w:val="28"/>
        <w:szCs w:val="28"/>
      </w:rPr>
    </w:sdtEndPr>
    <w:sdtContent>
      <w:p w:rsidR="00E63D7E" w:rsidRPr="00836072" w:rsidRDefault="006A613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36072">
          <w:rPr>
            <w:rFonts w:ascii="Times New Roman" w:hAnsi="Times New Roman"/>
            <w:sz w:val="28"/>
            <w:szCs w:val="28"/>
          </w:rPr>
          <w:fldChar w:fldCharType="begin"/>
        </w:r>
        <w:r w:rsidR="00E63D7E" w:rsidRPr="0083607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36072">
          <w:rPr>
            <w:rFonts w:ascii="Times New Roman" w:hAnsi="Times New Roman"/>
            <w:sz w:val="28"/>
            <w:szCs w:val="28"/>
          </w:rPr>
          <w:fldChar w:fldCharType="separate"/>
        </w:r>
        <w:r w:rsidR="00F86CE3">
          <w:rPr>
            <w:rFonts w:ascii="Times New Roman" w:hAnsi="Times New Roman"/>
            <w:noProof/>
            <w:sz w:val="28"/>
            <w:szCs w:val="28"/>
          </w:rPr>
          <w:t>3</w:t>
        </w:r>
        <w:r w:rsidRPr="0083607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3D7E" w:rsidRDefault="00E63D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663"/>
    <w:multiLevelType w:val="hybridMultilevel"/>
    <w:tmpl w:val="E178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A"/>
    <w:rsid w:val="00004F15"/>
    <w:rsid w:val="00022D52"/>
    <w:rsid w:val="00040DD0"/>
    <w:rsid w:val="00041BF2"/>
    <w:rsid w:val="0006455B"/>
    <w:rsid w:val="000B52DE"/>
    <w:rsid w:val="000F2E8E"/>
    <w:rsid w:val="00101394"/>
    <w:rsid w:val="00167361"/>
    <w:rsid w:val="00175661"/>
    <w:rsid w:val="00191C68"/>
    <w:rsid w:val="001D2B12"/>
    <w:rsid w:val="001F2F5A"/>
    <w:rsid w:val="001F7682"/>
    <w:rsid w:val="00200622"/>
    <w:rsid w:val="00221E88"/>
    <w:rsid w:val="002A18C7"/>
    <w:rsid w:val="002E0FDB"/>
    <w:rsid w:val="003165B3"/>
    <w:rsid w:val="00332D14"/>
    <w:rsid w:val="00364689"/>
    <w:rsid w:val="00385982"/>
    <w:rsid w:val="003B30C5"/>
    <w:rsid w:val="00411D3A"/>
    <w:rsid w:val="00480B7B"/>
    <w:rsid w:val="0050393C"/>
    <w:rsid w:val="00511906"/>
    <w:rsid w:val="00545F04"/>
    <w:rsid w:val="0056752A"/>
    <w:rsid w:val="00587B6C"/>
    <w:rsid w:val="005D58F4"/>
    <w:rsid w:val="00696541"/>
    <w:rsid w:val="006A613E"/>
    <w:rsid w:val="00701F4C"/>
    <w:rsid w:val="00721974"/>
    <w:rsid w:val="00777A82"/>
    <w:rsid w:val="007865E3"/>
    <w:rsid w:val="007D5840"/>
    <w:rsid w:val="007E2564"/>
    <w:rsid w:val="0081550B"/>
    <w:rsid w:val="00821F58"/>
    <w:rsid w:val="00832EF0"/>
    <w:rsid w:val="00836072"/>
    <w:rsid w:val="00911CEF"/>
    <w:rsid w:val="00920EE9"/>
    <w:rsid w:val="00951887"/>
    <w:rsid w:val="009528E8"/>
    <w:rsid w:val="00956322"/>
    <w:rsid w:val="00967A5E"/>
    <w:rsid w:val="0097761D"/>
    <w:rsid w:val="009B4628"/>
    <w:rsid w:val="009C5652"/>
    <w:rsid w:val="00B35C25"/>
    <w:rsid w:val="00B52290"/>
    <w:rsid w:val="00B610EC"/>
    <w:rsid w:val="00BD4E05"/>
    <w:rsid w:val="00BD600E"/>
    <w:rsid w:val="00BE401C"/>
    <w:rsid w:val="00C24CA0"/>
    <w:rsid w:val="00C31709"/>
    <w:rsid w:val="00C45106"/>
    <w:rsid w:val="00C63D3C"/>
    <w:rsid w:val="00C74E72"/>
    <w:rsid w:val="00CA76C1"/>
    <w:rsid w:val="00CB2E1A"/>
    <w:rsid w:val="00CC62B7"/>
    <w:rsid w:val="00D415A1"/>
    <w:rsid w:val="00D50FFE"/>
    <w:rsid w:val="00D54FF3"/>
    <w:rsid w:val="00D91164"/>
    <w:rsid w:val="00DE00A2"/>
    <w:rsid w:val="00DF313E"/>
    <w:rsid w:val="00E15F74"/>
    <w:rsid w:val="00E63D7E"/>
    <w:rsid w:val="00F11CD5"/>
    <w:rsid w:val="00F14A40"/>
    <w:rsid w:val="00F327C6"/>
    <w:rsid w:val="00F619E3"/>
    <w:rsid w:val="00F64A40"/>
    <w:rsid w:val="00F86CE3"/>
    <w:rsid w:val="00FD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E046"/>
  <w15:docId w15:val="{6CDC80EB-FEEF-4624-9A79-7FAA318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F2F5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F5A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sz w:val="30"/>
      <w:szCs w:val="30"/>
    </w:rPr>
  </w:style>
  <w:style w:type="character" w:customStyle="1" w:styleId="212pt">
    <w:name w:val="Основной текст (2) + 12 pt"/>
    <w:rsid w:val="001F2F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7">
    <w:name w:val="Font Style17"/>
    <w:uiPriority w:val="99"/>
    <w:rsid w:val="001F2F5A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07AE-5E98-4ACF-832E-FD7999D5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user86_org_rik</cp:lastModifiedBy>
  <cp:revision>4</cp:revision>
  <cp:lastPrinted>2022-10-26T09:26:00Z</cp:lastPrinted>
  <dcterms:created xsi:type="dcterms:W3CDTF">2024-05-28T09:34:00Z</dcterms:created>
  <dcterms:modified xsi:type="dcterms:W3CDTF">2024-05-28T09:48:00Z</dcterms:modified>
</cp:coreProperties>
</file>