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FF2" w:rsidRPr="00907AC7" w:rsidRDefault="00990FF2" w:rsidP="00990FF2">
      <w:pPr>
        <w:jc w:val="center"/>
        <w:rPr>
          <w:noProof/>
          <w:color w:val="632423" w:themeColor="accent2" w:themeShade="80"/>
          <w:sz w:val="40"/>
          <w:szCs w:val="40"/>
        </w:rPr>
      </w:pPr>
      <w:bookmarkStart w:id="0" w:name="bookmark0"/>
      <w:r w:rsidRPr="00907AC7">
        <w:rPr>
          <w:noProof/>
          <w:color w:val="632423" w:themeColor="accent2" w:themeShade="80"/>
          <w:sz w:val="40"/>
          <w:szCs w:val="40"/>
        </w:rPr>
        <w:t>Финансовый отдел</w:t>
      </w:r>
    </w:p>
    <w:p w:rsidR="00990FF2" w:rsidRPr="00907AC7" w:rsidRDefault="00907AC7" w:rsidP="00990FF2">
      <w:pPr>
        <w:jc w:val="center"/>
        <w:rPr>
          <w:noProof/>
          <w:color w:val="632423" w:themeColor="accent2" w:themeShade="80"/>
          <w:sz w:val="40"/>
          <w:szCs w:val="40"/>
        </w:rPr>
      </w:pPr>
      <w:r w:rsidRPr="00907AC7">
        <w:rPr>
          <w:noProof/>
          <w:color w:val="632423" w:themeColor="accent2" w:themeShade="80"/>
          <w:sz w:val="40"/>
          <w:szCs w:val="40"/>
        </w:rPr>
        <w:t>Кореличского</w:t>
      </w:r>
      <w:r w:rsidR="00990FF2" w:rsidRPr="00907AC7">
        <w:rPr>
          <w:noProof/>
          <w:color w:val="632423" w:themeColor="accent2" w:themeShade="80"/>
          <w:sz w:val="40"/>
          <w:szCs w:val="40"/>
        </w:rPr>
        <w:t xml:space="preserve"> районного исполнительного комитета</w:t>
      </w:r>
    </w:p>
    <w:p w:rsidR="00990FF2" w:rsidRDefault="007E3681" w:rsidP="00990FF2">
      <w:pPr>
        <w:rPr>
          <w:noProof/>
          <w:sz w:val="40"/>
          <w:szCs w:val="40"/>
        </w:rPr>
      </w:pPr>
      <w:r w:rsidRPr="00047D5D">
        <w:rPr>
          <w:noProof/>
          <w:sz w:val="40"/>
          <w:szCs w:val="40"/>
          <w:lang w:bidi="ar-SA"/>
        </w:rPr>
        <w:drawing>
          <wp:anchor distT="0" distB="0" distL="114300" distR="114300" simplePos="0" relativeHeight="251664384" behindDoc="0" locked="0" layoutInCell="1" allowOverlap="1" wp14:anchorId="3EEAFA3B">
            <wp:simplePos x="0" y="0"/>
            <wp:positionH relativeFrom="column">
              <wp:posOffset>2698750</wp:posOffset>
            </wp:positionH>
            <wp:positionV relativeFrom="paragraph">
              <wp:posOffset>139700</wp:posOffset>
            </wp:positionV>
            <wp:extent cx="1174750" cy="1209675"/>
            <wp:effectExtent l="0" t="0" r="635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E3681" w:rsidRDefault="007E3681" w:rsidP="007E3681">
      <w:pPr>
        <w:rPr>
          <w:noProof/>
          <w:sz w:val="40"/>
          <w:szCs w:val="40"/>
        </w:rPr>
      </w:pPr>
    </w:p>
    <w:p w:rsidR="007E5593" w:rsidRDefault="007E3681" w:rsidP="007E5593">
      <w:pPr>
        <w:tabs>
          <w:tab w:val="left" w:pos="5530"/>
        </w:tabs>
        <w:jc w:val="center"/>
        <w:rPr>
          <w:b/>
          <w:color w:val="632423" w:themeColor="accent2" w:themeShade="80"/>
          <w:sz w:val="48"/>
          <w:szCs w:val="48"/>
        </w:rPr>
      </w:pPr>
      <w:r>
        <w:rPr>
          <w:noProof/>
          <w:sz w:val="40"/>
          <w:szCs w:val="40"/>
        </w:rPr>
        <w:br w:type="textWrapping" w:clear="all"/>
      </w:r>
      <w:r w:rsidR="00990FF2" w:rsidRPr="00907AC7">
        <w:rPr>
          <w:b/>
          <w:color w:val="632423" w:themeColor="accent2" w:themeShade="80"/>
          <w:sz w:val="48"/>
          <w:szCs w:val="48"/>
        </w:rPr>
        <w:t>БЮДЖЕТ ДЛЯ ГРАЖДАН</w:t>
      </w:r>
    </w:p>
    <w:p w:rsidR="007E5593" w:rsidRPr="00907AC7" w:rsidRDefault="007E5593" w:rsidP="007E5593">
      <w:pPr>
        <w:jc w:val="center"/>
        <w:rPr>
          <w:b/>
          <w:color w:val="632423" w:themeColor="accent2" w:themeShade="80"/>
          <w:sz w:val="48"/>
          <w:szCs w:val="48"/>
        </w:rPr>
      </w:pPr>
      <w:r w:rsidRPr="00907AC7">
        <w:rPr>
          <w:b/>
          <w:color w:val="632423" w:themeColor="accent2" w:themeShade="80"/>
          <w:sz w:val="48"/>
          <w:szCs w:val="48"/>
        </w:rPr>
        <w:t>КОРЕЛИЧСКИЙ РАЙОН:</w:t>
      </w:r>
    </w:p>
    <w:p w:rsidR="00990FF2" w:rsidRPr="00907AC7" w:rsidRDefault="00990FF2" w:rsidP="00990FF2">
      <w:pPr>
        <w:jc w:val="center"/>
        <w:rPr>
          <w:b/>
          <w:color w:val="632423" w:themeColor="accent2" w:themeShade="80"/>
          <w:sz w:val="48"/>
          <w:szCs w:val="48"/>
        </w:rPr>
      </w:pPr>
    </w:p>
    <w:p w:rsidR="00475D58" w:rsidRDefault="00F61A30" w:rsidP="00990FF2">
      <w:pPr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6475730" cy="4690941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469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D58" w:rsidRDefault="00475D58" w:rsidP="007E3681">
      <w:pPr>
        <w:jc w:val="center"/>
        <w:rPr>
          <w:sz w:val="40"/>
          <w:szCs w:val="40"/>
        </w:rPr>
      </w:pPr>
      <w:bookmarkStart w:id="1" w:name="_GoBack"/>
      <w:bookmarkEnd w:id="1"/>
    </w:p>
    <w:p w:rsidR="00FE169E" w:rsidRDefault="00FE169E" w:rsidP="00A11A37">
      <w:pPr>
        <w:pStyle w:val="10"/>
        <w:shd w:val="clear" w:color="auto" w:fill="auto"/>
        <w:spacing w:after="15" w:line="340" w:lineRule="exact"/>
        <w:ind w:right="403"/>
        <w:jc w:val="center"/>
        <w:rPr>
          <w:i/>
          <w:color w:val="632423" w:themeColor="accent2" w:themeShade="80"/>
        </w:rPr>
      </w:pPr>
    </w:p>
    <w:p w:rsidR="00990FF2" w:rsidRPr="00FE169E" w:rsidRDefault="00FE169E" w:rsidP="00A11A37">
      <w:pPr>
        <w:pStyle w:val="10"/>
        <w:shd w:val="clear" w:color="auto" w:fill="auto"/>
        <w:spacing w:after="15" w:line="340" w:lineRule="exact"/>
        <w:ind w:right="403"/>
        <w:jc w:val="center"/>
        <w:rPr>
          <w:i/>
          <w:color w:val="632423" w:themeColor="accent2" w:themeShade="80"/>
        </w:rPr>
      </w:pPr>
      <w:r w:rsidRPr="00FE169E">
        <w:rPr>
          <w:i/>
          <w:color w:val="632423" w:themeColor="accent2" w:themeShade="80"/>
        </w:rPr>
        <w:t>Начальник финансового отдела Кореличского районного исполнительного комитета</w:t>
      </w:r>
    </w:p>
    <w:p w:rsidR="00FE169E" w:rsidRDefault="00FE169E" w:rsidP="00A11A37">
      <w:pPr>
        <w:pStyle w:val="10"/>
        <w:shd w:val="clear" w:color="auto" w:fill="auto"/>
        <w:spacing w:after="15" w:line="340" w:lineRule="exact"/>
        <w:ind w:right="403"/>
        <w:jc w:val="center"/>
        <w:rPr>
          <w:i/>
          <w:color w:val="632423" w:themeColor="accent2" w:themeShade="80"/>
          <w:u w:val="single"/>
        </w:rPr>
      </w:pPr>
    </w:p>
    <w:p w:rsidR="00990FF2" w:rsidRPr="00AD7243" w:rsidRDefault="00AD7243" w:rsidP="00A11A37">
      <w:pPr>
        <w:pStyle w:val="10"/>
        <w:shd w:val="clear" w:color="auto" w:fill="auto"/>
        <w:spacing w:after="15" w:line="340" w:lineRule="exact"/>
        <w:ind w:right="403"/>
        <w:jc w:val="center"/>
        <w:rPr>
          <w:i/>
          <w:color w:val="632423" w:themeColor="accent2" w:themeShade="80"/>
          <w:u w:val="single"/>
        </w:rPr>
        <w:sectPr w:rsidR="00990FF2" w:rsidRPr="00AD7243" w:rsidSect="00B7332C">
          <w:headerReference w:type="default" r:id="rId10"/>
          <w:headerReference w:type="first" r:id="rId11"/>
          <w:pgSz w:w="11900" w:h="16840"/>
          <w:pgMar w:top="1134" w:right="851" w:bottom="1134" w:left="851" w:header="709" w:footer="709" w:gutter="0"/>
          <w:cols w:space="720"/>
          <w:noEndnote/>
          <w:titlePg/>
          <w:docGrid w:linePitch="360"/>
        </w:sectPr>
      </w:pPr>
      <w:r>
        <w:rPr>
          <w:i/>
          <w:color w:val="632423" w:themeColor="accent2" w:themeShade="80"/>
          <w:u w:val="single"/>
        </w:rPr>
        <w:t xml:space="preserve">ЛЕЙКО ИНЕССА ФЕДОРОВНА </w:t>
      </w:r>
    </w:p>
    <w:p w:rsidR="00A11A37" w:rsidRPr="00E27381" w:rsidRDefault="000847EE" w:rsidP="00A11A37">
      <w:pPr>
        <w:pStyle w:val="10"/>
        <w:shd w:val="clear" w:color="auto" w:fill="auto"/>
        <w:spacing w:after="15" w:line="340" w:lineRule="exact"/>
        <w:ind w:right="403"/>
        <w:jc w:val="center"/>
        <w:rPr>
          <w:i/>
          <w:color w:val="632423" w:themeColor="accent2" w:themeShade="80"/>
        </w:rPr>
      </w:pPr>
      <w:r w:rsidRPr="00E27381">
        <w:rPr>
          <w:i/>
          <w:color w:val="632423" w:themeColor="accent2" w:themeShade="80"/>
        </w:rPr>
        <w:lastRenderedPageBreak/>
        <w:t>БЮДЖЕТ</w:t>
      </w:r>
      <w:r w:rsidR="00907AC7" w:rsidRPr="00E27381">
        <w:rPr>
          <w:i/>
          <w:color w:val="632423" w:themeColor="accent2" w:themeShade="80"/>
        </w:rPr>
        <w:t xml:space="preserve"> ДЛЯ ГРАЖДАН</w:t>
      </w:r>
    </w:p>
    <w:bookmarkEnd w:id="0"/>
    <w:p w:rsidR="005E7C26" w:rsidRPr="00E27381" w:rsidRDefault="005E7C26" w:rsidP="00A11A37">
      <w:pPr>
        <w:spacing w:line="360" w:lineRule="auto"/>
        <w:rPr>
          <w:i/>
          <w:color w:val="632423" w:themeColor="accent2" w:themeShade="80"/>
          <w:sz w:val="30"/>
          <w:szCs w:val="30"/>
        </w:rPr>
      </w:pPr>
      <w:r w:rsidRPr="00E27381">
        <w:rPr>
          <w:i/>
          <w:color w:val="632423" w:themeColor="accent2" w:themeShade="80"/>
        </w:rPr>
        <w:tab/>
      </w:r>
    </w:p>
    <w:p w:rsidR="005E7C26" w:rsidRPr="00B63418" w:rsidRDefault="005E7C26" w:rsidP="005E7C26">
      <w:pPr>
        <w:pStyle w:val="51"/>
        <w:shd w:val="clear" w:color="auto" w:fill="auto"/>
        <w:spacing w:before="0" w:line="240" w:lineRule="auto"/>
        <w:ind w:firstLine="700"/>
        <w:rPr>
          <w:sz w:val="32"/>
          <w:szCs w:val="32"/>
        </w:rPr>
      </w:pPr>
      <w:r w:rsidRPr="00B63418">
        <w:rPr>
          <w:sz w:val="32"/>
          <w:szCs w:val="32"/>
        </w:rPr>
        <w:t>Бюджет для граждан представляет собой информацию о формировании бюджета и использовании бюджетных средств, изложенную в максимально простой и понятной форме. В его основу заложены нормы Закона Республики Беларусь «О республиканском бюджете», положения основных направлений бюджетно-финансовой и налоговой политики Республики Беларусь,</w:t>
      </w:r>
      <w:r w:rsidRPr="00B63418">
        <w:rPr>
          <w:color w:val="000000"/>
          <w:sz w:val="32"/>
          <w:szCs w:val="32"/>
        </w:rPr>
        <w:t xml:space="preserve"> Закона Республики Беларусь «О местном управлении и самоуправлении в Республике Беларусь».</w:t>
      </w:r>
    </w:p>
    <w:p w:rsidR="005E7C26" w:rsidRPr="00B63418" w:rsidRDefault="005E7C26" w:rsidP="005E7C26">
      <w:pPr>
        <w:pStyle w:val="51"/>
        <w:shd w:val="clear" w:color="auto" w:fill="auto"/>
        <w:spacing w:before="0" w:line="240" w:lineRule="auto"/>
        <w:ind w:firstLine="700"/>
        <w:rPr>
          <w:color w:val="000000"/>
          <w:sz w:val="32"/>
          <w:szCs w:val="32"/>
        </w:rPr>
      </w:pPr>
      <w:r w:rsidRPr="00B63418">
        <w:rPr>
          <w:color w:val="000000"/>
          <w:sz w:val="32"/>
          <w:szCs w:val="32"/>
        </w:rPr>
        <w:t>Данный бюджет создан в целях вовлечения населения в бюджетный процесс и повышения компетентности граждан в бюджетных вопросах. Он предоставляет возможность любому гражданину получить точную и понятную информацию о приоритетах бюджетно-налоговой политики, параметрах государственного бюджета, подходах по его формированию, распределению финансовых ресурсов страны, планируемых и достигнутых результатах использования бюджетных средств.</w:t>
      </w:r>
    </w:p>
    <w:p w:rsidR="00B62A26" w:rsidRDefault="00B62A26" w:rsidP="00A11A37">
      <w:pPr>
        <w:pStyle w:val="51"/>
        <w:shd w:val="clear" w:color="auto" w:fill="auto"/>
        <w:spacing w:before="0" w:line="360" w:lineRule="auto"/>
        <w:ind w:firstLine="700"/>
        <w:rPr>
          <w:color w:val="000000"/>
          <w:sz w:val="30"/>
          <w:szCs w:val="30"/>
        </w:rPr>
      </w:pPr>
    </w:p>
    <w:p w:rsidR="00A11A37" w:rsidRPr="00E27381" w:rsidRDefault="00B62A26" w:rsidP="00F46099">
      <w:pPr>
        <w:pStyle w:val="60"/>
        <w:shd w:val="clear" w:color="auto" w:fill="auto"/>
        <w:spacing w:after="0" w:line="240" w:lineRule="auto"/>
        <w:contextualSpacing/>
        <w:jc w:val="center"/>
        <w:rPr>
          <w:b/>
          <w:color w:val="632423" w:themeColor="accent2" w:themeShade="80"/>
          <w:sz w:val="34"/>
          <w:szCs w:val="34"/>
        </w:rPr>
      </w:pPr>
      <w:r w:rsidRPr="00E27381">
        <w:rPr>
          <w:b/>
          <w:color w:val="632423" w:themeColor="accent2" w:themeShade="80"/>
          <w:sz w:val="34"/>
          <w:szCs w:val="34"/>
        </w:rPr>
        <w:t xml:space="preserve">БЮДЖЕТ И БЮДЖЕТНАЯ СИСТЕМА </w:t>
      </w:r>
    </w:p>
    <w:p w:rsidR="005E7C26" w:rsidRPr="00E27381" w:rsidRDefault="00B62A26" w:rsidP="00F46099">
      <w:pPr>
        <w:pStyle w:val="60"/>
        <w:shd w:val="clear" w:color="auto" w:fill="auto"/>
        <w:spacing w:after="0" w:line="240" w:lineRule="auto"/>
        <w:contextualSpacing/>
        <w:jc w:val="center"/>
        <w:rPr>
          <w:color w:val="632423" w:themeColor="accent2" w:themeShade="80"/>
        </w:rPr>
      </w:pPr>
      <w:r w:rsidRPr="00E27381">
        <w:rPr>
          <w:b/>
          <w:color w:val="632423" w:themeColor="accent2" w:themeShade="80"/>
          <w:sz w:val="34"/>
          <w:szCs w:val="34"/>
        </w:rPr>
        <w:t>РЕСПУБЛИКИ БЕЛАРУСЬ</w:t>
      </w:r>
    </w:p>
    <w:p w:rsidR="00F46099" w:rsidRPr="00B63418" w:rsidRDefault="00F46099" w:rsidP="00A11A37">
      <w:pPr>
        <w:pStyle w:val="51"/>
        <w:shd w:val="clear" w:color="auto" w:fill="auto"/>
        <w:spacing w:before="0" w:line="360" w:lineRule="auto"/>
        <w:ind w:firstLine="700"/>
        <w:contextualSpacing/>
        <w:rPr>
          <w:color w:val="000000"/>
          <w:sz w:val="32"/>
          <w:szCs w:val="32"/>
        </w:rPr>
      </w:pPr>
    </w:p>
    <w:p w:rsidR="005E7C26" w:rsidRPr="00B63418" w:rsidRDefault="005E7C26" w:rsidP="005E7C26">
      <w:pPr>
        <w:pStyle w:val="51"/>
        <w:shd w:val="clear" w:color="auto" w:fill="auto"/>
        <w:spacing w:before="0" w:line="240" w:lineRule="auto"/>
        <w:ind w:firstLine="700"/>
        <w:contextualSpacing/>
        <w:rPr>
          <w:color w:val="000000"/>
          <w:sz w:val="32"/>
          <w:szCs w:val="32"/>
        </w:rPr>
      </w:pPr>
      <w:r w:rsidRPr="00B63418">
        <w:rPr>
          <w:color w:val="000000"/>
          <w:sz w:val="32"/>
          <w:szCs w:val="32"/>
        </w:rPr>
        <w:t>Для выполнения своих задач государству необходим бюджет, который формируется за счет налогов и других платежей.</w:t>
      </w:r>
    </w:p>
    <w:p w:rsidR="005E7C26" w:rsidRPr="00B63418" w:rsidRDefault="005E7C26" w:rsidP="005E7C26">
      <w:pPr>
        <w:pStyle w:val="51"/>
        <w:shd w:val="clear" w:color="auto" w:fill="auto"/>
        <w:spacing w:before="0" w:line="240" w:lineRule="auto"/>
        <w:ind w:firstLine="700"/>
        <w:contextualSpacing/>
        <w:rPr>
          <w:sz w:val="32"/>
          <w:szCs w:val="32"/>
        </w:rPr>
      </w:pPr>
      <w:r w:rsidRPr="00B63418">
        <w:rPr>
          <w:color w:val="000000"/>
          <w:sz w:val="32"/>
          <w:szCs w:val="32"/>
        </w:rPr>
        <w:t xml:space="preserve">В общем виде </w:t>
      </w:r>
      <w:r w:rsidRPr="00B63418">
        <w:rPr>
          <w:b/>
          <w:color w:val="000000"/>
          <w:sz w:val="32"/>
          <w:szCs w:val="32"/>
        </w:rPr>
        <w:t>бюджет</w:t>
      </w:r>
      <w:r w:rsidRPr="00B63418">
        <w:rPr>
          <w:color w:val="000000"/>
          <w:sz w:val="32"/>
          <w:szCs w:val="32"/>
        </w:rPr>
        <w:t xml:space="preserve"> </w:t>
      </w:r>
      <w:r w:rsidR="00D57893">
        <w:rPr>
          <w:color w:val="000000"/>
          <w:sz w:val="32"/>
          <w:szCs w:val="32"/>
        </w:rPr>
        <w:t>–</w:t>
      </w:r>
      <w:r w:rsidRPr="00B63418">
        <w:rPr>
          <w:color w:val="000000"/>
          <w:sz w:val="32"/>
          <w:szCs w:val="32"/>
        </w:rPr>
        <w:t xml:space="preserve"> это финансовый документ, содержащий подробный план аккумулирования и использования финансовых ресурсов государства, региона за определенный период времени.</w:t>
      </w:r>
    </w:p>
    <w:p w:rsidR="005E7C26" w:rsidRPr="00B63418" w:rsidRDefault="005E7C26" w:rsidP="005E7C26">
      <w:pPr>
        <w:pStyle w:val="51"/>
        <w:shd w:val="clear" w:color="auto" w:fill="auto"/>
        <w:spacing w:before="0" w:line="240" w:lineRule="auto"/>
        <w:ind w:firstLine="700"/>
        <w:contextualSpacing/>
        <w:rPr>
          <w:sz w:val="32"/>
          <w:szCs w:val="32"/>
        </w:rPr>
      </w:pPr>
      <w:r w:rsidRPr="00B63418">
        <w:rPr>
          <w:color w:val="000000"/>
          <w:sz w:val="32"/>
          <w:szCs w:val="32"/>
        </w:rPr>
        <w:t xml:space="preserve">Согласно Бюджетному кодексу Республики Беларусь, </w:t>
      </w:r>
      <w:r w:rsidRPr="00B63418">
        <w:rPr>
          <w:b/>
          <w:color w:val="000000"/>
          <w:sz w:val="32"/>
          <w:szCs w:val="32"/>
        </w:rPr>
        <w:t>бюджет</w:t>
      </w:r>
      <w:r w:rsidRPr="00B63418">
        <w:rPr>
          <w:color w:val="000000"/>
          <w:sz w:val="32"/>
          <w:szCs w:val="32"/>
        </w:rPr>
        <w:t xml:space="preserve"> </w:t>
      </w:r>
      <w:r w:rsidR="00D57893">
        <w:rPr>
          <w:color w:val="000000"/>
          <w:sz w:val="32"/>
          <w:szCs w:val="32"/>
        </w:rPr>
        <w:t>–</w:t>
      </w:r>
      <w:r w:rsidRPr="00B63418">
        <w:rPr>
          <w:color w:val="000000"/>
          <w:sz w:val="32"/>
          <w:szCs w:val="32"/>
        </w:rPr>
        <w:t xml:space="preserve"> это план формирования и использования денежных средств для обеспечения реализации задач и функций государства в течение финансового года. </w:t>
      </w:r>
      <w:r w:rsidRPr="00B63418">
        <w:rPr>
          <w:b/>
          <w:color w:val="000000"/>
          <w:sz w:val="32"/>
          <w:szCs w:val="32"/>
        </w:rPr>
        <w:t>Финансовый год</w:t>
      </w:r>
      <w:r w:rsidRPr="00B63418">
        <w:rPr>
          <w:color w:val="000000"/>
          <w:sz w:val="32"/>
          <w:szCs w:val="32"/>
        </w:rPr>
        <w:t>, также</w:t>
      </w:r>
      <w:r w:rsidR="0001567C">
        <w:rPr>
          <w:color w:val="000000"/>
          <w:sz w:val="32"/>
          <w:szCs w:val="32"/>
        </w:rPr>
        <w:t>,</w:t>
      </w:r>
      <w:r w:rsidRPr="00B63418">
        <w:rPr>
          <w:color w:val="000000"/>
          <w:sz w:val="32"/>
          <w:szCs w:val="32"/>
        </w:rPr>
        <w:t xml:space="preserve"> как и календарный, длится с 1 января по 31</w:t>
      </w:r>
      <w:r w:rsidR="007B12DD">
        <w:rPr>
          <w:color w:val="000000"/>
          <w:sz w:val="32"/>
          <w:szCs w:val="32"/>
        </w:rPr>
        <w:t> </w:t>
      </w:r>
      <w:r w:rsidRPr="00B63418">
        <w:rPr>
          <w:color w:val="000000"/>
          <w:sz w:val="32"/>
          <w:szCs w:val="32"/>
        </w:rPr>
        <w:t>декабря.</w:t>
      </w:r>
    </w:p>
    <w:p w:rsidR="005E7C26" w:rsidRDefault="005E7C26" w:rsidP="005E7C26">
      <w:pPr>
        <w:pStyle w:val="51"/>
        <w:shd w:val="clear" w:color="auto" w:fill="auto"/>
        <w:spacing w:before="0" w:line="240" w:lineRule="auto"/>
        <w:ind w:firstLine="697"/>
        <w:contextualSpacing/>
        <w:rPr>
          <w:color w:val="000000"/>
          <w:sz w:val="32"/>
          <w:szCs w:val="32"/>
        </w:rPr>
      </w:pPr>
      <w:r w:rsidRPr="00B63418">
        <w:rPr>
          <w:color w:val="000000"/>
          <w:sz w:val="32"/>
          <w:szCs w:val="32"/>
        </w:rPr>
        <w:t>Бюджет является способом перераспределения денежных доходов населения, предприятий и других юридических лиц в интересах финансирования государственных и иных общественно значимых расходов.</w:t>
      </w:r>
    </w:p>
    <w:p w:rsidR="006F70E3" w:rsidRPr="00B63418" w:rsidRDefault="006F70E3" w:rsidP="005E7C26">
      <w:pPr>
        <w:pStyle w:val="51"/>
        <w:shd w:val="clear" w:color="auto" w:fill="auto"/>
        <w:spacing w:before="0" w:line="240" w:lineRule="auto"/>
        <w:ind w:firstLine="697"/>
        <w:contextualSpacing/>
        <w:rPr>
          <w:sz w:val="32"/>
          <w:szCs w:val="32"/>
        </w:rPr>
      </w:pPr>
    </w:p>
    <w:p w:rsidR="005E7C26" w:rsidRPr="00B63418" w:rsidRDefault="005E7C26" w:rsidP="005E7C26">
      <w:pPr>
        <w:pStyle w:val="51"/>
        <w:shd w:val="clear" w:color="auto" w:fill="auto"/>
        <w:spacing w:before="0" w:line="240" w:lineRule="auto"/>
        <w:ind w:firstLine="697"/>
        <w:contextualSpacing/>
        <w:rPr>
          <w:color w:val="000000"/>
          <w:sz w:val="32"/>
          <w:szCs w:val="32"/>
        </w:rPr>
      </w:pPr>
      <w:r w:rsidRPr="00B63418">
        <w:rPr>
          <w:color w:val="000000"/>
          <w:sz w:val="32"/>
          <w:szCs w:val="32"/>
        </w:rPr>
        <w:t xml:space="preserve">В </w:t>
      </w:r>
      <w:r w:rsidRPr="00B63418">
        <w:rPr>
          <w:b/>
          <w:color w:val="000000"/>
          <w:sz w:val="32"/>
          <w:szCs w:val="32"/>
        </w:rPr>
        <w:t>бюджетную систему</w:t>
      </w:r>
      <w:r w:rsidRPr="00B63418">
        <w:rPr>
          <w:color w:val="000000"/>
          <w:sz w:val="32"/>
          <w:szCs w:val="32"/>
        </w:rPr>
        <w:t xml:space="preserve"> Республики Беларусь как самостоятельные части включаются республиканский бюджет и местные бюджеты. </w:t>
      </w:r>
      <w:r w:rsidRPr="00B63418">
        <w:rPr>
          <w:color w:val="000000"/>
          <w:sz w:val="32"/>
          <w:szCs w:val="32"/>
        </w:rPr>
        <w:lastRenderedPageBreak/>
        <w:t>Республиканский бюджет утверждается в форме закона, местные бюджеты – в форме решений местных Советов депутатов.</w:t>
      </w:r>
    </w:p>
    <w:p w:rsidR="005E7C26" w:rsidRPr="00B63418" w:rsidRDefault="005E7C26" w:rsidP="0001567C">
      <w:pPr>
        <w:pStyle w:val="51"/>
        <w:shd w:val="clear" w:color="auto" w:fill="auto"/>
        <w:spacing w:before="0" w:line="240" w:lineRule="auto"/>
        <w:ind w:firstLine="700"/>
        <w:contextualSpacing/>
        <w:rPr>
          <w:sz w:val="32"/>
          <w:szCs w:val="32"/>
        </w:rPr>
      </w:pPr>
      <w:r w:rsidRPr="00B63418">
        <w:rPr>
          <w:sz w:val="32"/>
          <w:szCs w:val="32"/>
        </w:rPr>
        <w:t xml:space="preserve">Составление, рассмотрение, утверждение, исполнение бюджетов, контроль за их исполнением, а также составление, рассмотрение и утверждение отчетов об их исполнении </w:t>
      </w:r>
      <w:proofErr w:type="gramStart"/>
      <w:r w:rsidRPr="00B63418">
        <w:rPr>
          <w:sz w:val="32"/>
          <w:szCs w:val="32"/>
        </w:rPr>
        <w:t>- это</w:t>
      </w:r>
      <w:proofErr w:type="gramEnd"/>
      <w:r w:rsidRPr="00B63418">
        <w:rPr>
          <w:sz w:val="32"/>
          <w:szCs w:val="32"/>
        </w:rPr>
        <w:t xml:space="preserve"> непрерывный процесс с широким составом участников. В </w:t>
      </w:r>
      <w:r w:rsidRPr="00B63418">
        <w:rPr>
          <w:b/>
          <w:sz w:val="32"/>
          <w:szCs w:val="32"/>
        </w:rPr>
        <w:t>бюджетном процессе</w:t>
      </w:r>
      <w:r w:rsidRPr="00B63418">
        <w:rPr>
          <w:sz w:val="32"/>
          <w:szCs w:val="32"/>
        </w:rPr>
        <w:t xml:space="preserve"> участвуют Президент</w:t>
      </w:r>
      <w:r w:rsidR="00B734C7">
        <w:rPr>
          <w:sz w:val="32"/>
          <w:szCs w:val="32"/>
        </w:rPr>
        <w:t xml:space="preserve"> Республики Беларусь</w:t>
      </w:r>
      <w:r w:rsidRPr="00B63418">
        <w:rPr>
          <w:sz w:val="32"/>
          <w:szCs w:val="32"/>
        </w:rPr>
        <w:t>, Парламент, Правительство, местные Советы депутатов, местные исполнительные и распорядительные органы, органы Комитета государственного контроля, иные государственные органы, а также распорядители и получатели бюджетных средств.</w:t>
      </w:r>
    </w:p>
    <w:p w:rsidR="0001567C" w:rsidRPr="0001567C" w:rsidRDefault="0001567C" w:rsidP="0001567C">
      <w:pPr>
        <w:pStyle w:val="25"/>
        <w:rPr>
          <w:sz w:val="32"/>
          <w:szCs w:val="32"/>
        </w:rPr>
      </w:pPr>
      <w:r w:rsidRPr="00701222">
        <w:rPr>
          <w:sz w:val="32"/>
          <w:szCs w:val="32"/>
        </w:rPr>
        <w:t xml:space="preserve">При формировании проекта бюджета за основу принят </w:t>
      </w:r>
      <w:r>
        <w:rPr>
          <w:sz w:val="32"/>
          <w:szCs w:val="32"/>
        </w:rPr>
        <w:t xml:space="preserve">целевой </w:t>
      </w:r>
      <w:r w:rsidRPr="00701222">
        <w:rPr>
          <w:sz w:val="32"/>
          <w:szCs w:val="32"/>
        </w:rPr>
        <w:t>сценарий развития</w:t>
      </w:r>
      <w:r>
        <w:rPr>
          <w:sz w:val="32"/>
          <w:szCs w:val="32"/>
        </w:rPr>
        <w:t xml:space="preserve"> экономики</w:t>
      </w:r>
      <w:r w:rsidRPr="00701222">
        <w:rPr>
          <w:sz w:val="32"/>
          <w:szCs w:val="32"/>
        </w:rPr>
        <w:t>.</w:t>
      </w:r>
      <w:r>
        <w:rPr>
          <w:sz w:val="32"/>
          <w:szCs w:val="32"/>
        </w:rPr>
        <w:t xml:space="preserve"> Он предусматривает сохранение текущей экономической политики, поддержание макроэкономической сбалансированности и финансовой устойчивости, рост заработной платы</w:t>
      </w:r>
      <w:r w:rsidRPr="0001567C">
        <w:rPr>
          <w:sz w:val="32"/>
          <w:szCs w:val="32"/>
        </w:rPr>
        <w:t xml:space="preserve">. </w:t>
      </w:r>
    </w:p>
    <w:p w:rsidR="0001567C" w:rsidRDefault="0001567C" w:rsidP="0001567C">
      <w:pPr>
        <w:pStyle w:val="25"/>
        <w:rPr>
          <w:sz w:val="32"/>
          <w:szCs w:val="32"/>
        </w:rPr>
      </w:pPr>
      <w:r>
        <w:rPr>
          <w:sz w:val="32"/>
          <w:szCs w:val="32"/>
        </w:rPr>
        <w:t>Налоговая политика направлена на решение практических вопросов налогообложения и улучшение налогового администрирования.</w:t>
      </w:r>
    </w:p>
    <w:p w:rsidR="0001567C" w:rsidRDefault="0001567C" w:rsidP="0001567C">
      <w:pPr>
        <w:pStyle w:val="25"/>
        <w:rPr>
          <w:sz w:val="32"/>
          <w:szCs w:val="32"/>
        </w:rPr>
      </w:pPr>
      <w:r>
        <w:rPr>
          <w:sz w:val="32"/>
          <w:szCs w:val="32"/>
        </w:rPr>
        <w:t>Складывающаяся экономическая ситуация требует сохранения жесткой бюджетно-налоговой политики.</w:t>
      </w:r>
    </w:p>
    <w:p w:rsidR="00E73D23" w:rsidRPr="00B63418" w:rsidRDefault="00E73D23" w:rsidP="0001567C">
      <w:pPr>
        <w:pStyle w:val="25"/>
        <w:rPr>
          <w:sz w:val="32"/>
          <w:szCs w:val="32"/>
        </w:rPr>
      </w:pPr>
      <w:r w:rsidRPr="00B63418">
        <w:rPr>
          <w:sz w:val="32"/>
          <w:szCs w:val="32"/>
        </w:rPr>
        <w:t xml:space="preserve">Бюджетная политика направлена на </w:t>
      </w:r>
      <w:r w:rsidR="0001567C">
        <w:rPr>
          <w:sz w:val="32"/>
          <w:szCs w:val="32"/>
        </w:rPr>
        <w:t xml:space="preserve">сохранение устойчивости бюджетной системы и повышение качества управления государственными финансами, и предусматривает </w:t>
      </w:r>
      <w:r w:rsidRPr="00B63418">
        <w:rPr>
          <w:sz w:val="32"/>
          <w:szCs w:val="32"/>
        </w:rPr>
        <w:t>решение таких задач как:</w:t>
      </w:r>
    </w:p>
    <w:p w:rsidR="00E73D23" w:rsidRPr="00B63418" w:rsidRDefault="00E73D23" w:rsidP="0001567C">
      <w:pPr>
        <w:pStyle w:val="25"/>
        <w:rPr>
          <w:sz w:val="32"/>
          <w:szCs w:val="32"/>
        </w:rPr>
      </w:pPr>
      <w:r w:rsidRPr="00B63418">
        <w:rPr>
          <w:sz w:val="32"/>
          <w:szCs w:val="32"/>
        </w:rPr>
        <w:t>обеспечение сбалансированности областного и местных бюджетов в пределах имеющихся доходов и источников финансирования дефицита бюджета;</w:t>
      </w:r>
    </w:p>
    <w:p w:rsidR="00E73D23" w:rsidRPr="00B63418" w:rsidRDefault="00E73D23" w:rsidP="00E73D23">
      <w:pPr>
        <w:pStyle w:val="25"/>
        <w:rPr>
          <w:sz w:val="32"/>
          <w:szCs w:val="32"/>
        </w:rPr>
      </w:pPr>
      <w:r w:rsidRPr="00B63418">
        <w:rPr>
          <w:sz w:val="32"/>
          <w:szCs w:val="32"/>
        </w:rPr>
        <w:t xml:space="preserve">усиление социальной ориентированности расходов, в том числе за счет реализации мер, направленных на повышение качества жизни населения, </w:t>
      </w:r>
      <w:r w:rsidR="0001567C">
        <w:rPr>
          <w:sz w:val="32"/>
          <w:szCs w:val="32"/>
        </w:rPr>
        <w:t>поддержку многодетных семей</w:t>
      </w:r>
      <w:r w:rsidRPr="00B63418">
        <w:rPr>
          <w:sz w:val="32"/>
          <w:szCs w:val="32"/>
        </w:rPr>
        <w:t>;</w:t>
      </w:r>
    </w:p>
    <w:p w:rsidR="00E73D23" w:rsidRPr="00B63418" w:rsidRDefault="00E73D23" w:rsidP="00E73D23">
      <w:pPr>
        <w:pStyle w:val="25"/>
        <w:rPr>
          <w:sz w:val="32"/>
          <w:szCs w:val="32"/>
        </w:rPr>
      </w:pPr>
      <w:r w:rsidRPr="00B63418">
        <w:rPr>
          <w:sz w:val="32"/>
          <w:szCs w:val="32"/>
        </w:rPr>
        <w:t>концентрация бюджетных средств на приоритетных направлениях социально-экономического развития региона;</w:t>
      </w:r>
    </w:p>
    <w:p w:rsidR="00E73D23" w:rsidRPr="00B63418" w:rsidRDefault="0001567C" w:rsidP="00E73D23">
      <w:pPr>
        <w:pStyle w:val="25"/>
        <w:rPr>
          <w:sz w:val="32"/>
          <w:szCs w:val="32"/>
        </w:rPr>
      </w:pPr>
      <w:r>
        <w:rPr>
          <w:sz w:val="32"/>
          <w:szCs w:val="32"/>
        </w:rPr>
        <w:t>повышение благосостояния работников бюджетной сферы, прежде всего, низкооплачиваемых категорий</w:t>
      </w:r>
      <w:r w:rsidR="00E73D23" w:rsidRPr="00B63418">
        <w:rPr>
          <w:sz w:val="32"/>
          <w:szCs w:val="32"/>
        </w:rPr>
        <w:t>.</w:t>
      </w:r>
    </w:p>
    <w:p w:rsidR="00B62A26" w:rsidRDefault="00B62A26" w:rsidP="005E7C26">
      <w:pPr>
        <w:pStyle w:val="51"/>
        <w:shd w:val="clear" w:color="auto" w:fill="auto"/>
        <w:spacing w:before="0" w:line="240" w:lineRule="auto"/>
        <w:ind w:firstLine="700"/>
        <w:contextualSpacing/>
        <w:rPr>
          <w:sz w:val="30"/>
          <w:szCs w:val="30"/>
        </w:rPr>
      </w:pPr>
    </w:p>
    <w:p w:rsidR="00A11A37" w:rsidRDefault="00A11A37" w:rsidP="00647548">
      <w:pPr>
        <w:pStyle w:val="51"/>
        <w:shd w:val="clear" w:color="auto" w:fill="auto"/>
        <w:spacing w:before="0" w:line="240" w:lineRule="auto"/>
        <w:contextualSpacing/>
        <w:jc w:val="center"/>
        <w:rPr>
          <w:b/>
          <w:i/>
          <w:color w:val="0070C0"/>
          <w:sz w:val="32"/>
          <w:szCs w:val="32"/>
        </w:rPr>
        <w:sectPr w:rsidR="00A11A37" w:rsidSect="00E37A8C">
          <w:headerReference w:type="default" r:id="rId12"/>
          <w:headerReference w:type="first" r:id="rId13"/>
          <w:pgSz w:w="11900" w:h="16840"/>
          <w:pgMar w:top="1134" w:right="851" w:bottom="1134" w:left="851" w:header="709" w:footer="709" w:gutter="0"/>
          <w:pgNumType w:start="1"/>
          <w:cols w:space="720"/>
          <w:noEndnote/>
          <w:titlePg/>
          <w:docGrid w:linePitch="381"/>
        </w:sectPr>
      </w:pPr>
    </w:p>
    <w:p w:rsidR="00647548" w:rsidRPr="006F70E3" w:rsidRDefault="00647548" w:rsidP="00990FF2">
      <w:pPr>
        <w:pStyle w:val="51"/>
        <w:shd w:val="clear" w:color="auto" w:fill="auto"/>
        <w:spacing w:before="0" w:after="240" w:line="240" w:lineRule="auto"/>
        <w:contextualSpacing/>
        <w:jc w:val="center"/>
        <w:rPr>
          <w:b/>
          <w:i/>
          <w:caps/>
          <w:color w:val="0000FF"/>
          <w:sz w:val="34"/>
          <w:szCs w:val="34"/>
        </w:rPr>
      </w:pPr>
    </w:p>
    <w:p w:rsidR="00647548" w:rsidRPr="00E27381" w:rsidRDefault="00647548" w:rsidP="00E37A8C">
      <w:pPr>
        <w:pStyle w:val="51"/>
        <w:shd w:val="clear" w:color="auto" w:fill="auto"/>
        <w:spacing w:before="0" w:after="240" w:line="240" w:lineRule="auto"/>
        <w:contextualSpacing/>
        <w:jc w:val="center"/>
        <w:rPr>
          <w:b/>
          <w:i/>
          <w:color w:val="632423" w:themeColor="accent2" w:themeShade="80"/>
          <w:sz w:val="44"/>
          <w:szCs w:val="44"/>
          <w:u w:val="single"/>
        </w:rPr>
      </w:pPr>
      <w:r w:rsidRPr="00E27381">
        <w:rPr>
          <w:b/>
          <w:i/>
          <w:color w:val="632423" w:themeColor="accent2" w:themeShade="80"/>
          <w:sz w:val="44"/>
          <w:szCs w:val="44"/>
          <w:u w:val="single"/>
        </w:rPr>
        <w:t>Структура консолидированного бюджета</w:t>
      </w:r>
      <w:r w:rsidR="00E37A8C" w:rsidRPr="00E27381">
        <w:rPr>
          <w:b/>
          <w:i/>
          <w:color w:val="632423" w:themeColor="accent2" w:themeShade="80"/>
          <w:sz w:val="44"/>
          <w:szCs w:val="44"/>
          <w:u w:val="single"/>
        </w:rPr>
        <w:t xml:space="preserve"> </w:t>
      </w:r>
      <w:r w:rsidR="00907AC7" w:rsidRPr="00E27381">
        <w:rPr>
          <w:b/>
          <w:i/>
          <w:color w:val="632423" w:themeColor="accent2" w:themeShade="80"/>
          <w:sz w:val="44"/>
          <w:szCs w:val="44"/>
          <w:u w:val="single"/>
        </w:rPr>
        <w:t>Кореличского</w:t>
      </w:r>
      <w:r w:rsidR="00B62A26" w:rsidRPr="00E27381">
        <w:rPr>
          <w:b/>
          <w:i/>
          <w:color w:val="632423" w:themeColor="accent2" w:themeShade="80"/>
          <w:sz w:val="44"/>
          <w:szCs w:val="44"/>
          <w:u w:val="single"/>
        </w:rPr>
        <w:t xml:space="preserve"> района</w:t>
      </w:r>
    </w:p>
    <w:p w:rsidR="00647548" w:rsidRPr="00E27381" w:rsidRDefault="00322C48" w:rsidP="00BD68D8">
      <w:pPr>
        <w:pStyle w:val="51"/>
        <w:shd w:val="clear" w:color="auto" w:fill="auto"/>
        <w:tabs>
          <w:tab w:val="left" w:pos="4395"/>
          <w:tab w:val="left" w:pos="5387"/>
          <w:tab w:val="left" w:pos="8505"/>
          <w:tab w:val="left" w:pos="8647"/>
          <w:tab w:val="left" w:pos="8789"/>
          <w:tab w:val="left" w:pos="9214"/>
        </w:tabs>
        <w:spacing w:before="0" w:line="240" w:lineRule="auto"/>
        <w:contextualSpacing/>
        <w:rPr>
          <w:color w:val="632423" w:themeColor="accent2" w:themeShade="80"/>
          <w:sz w:val="30"/>
          <w:szCs w:val="30"/>
        </w:rPr>
      </w:pPr>
      <w:r w:rsidRPr="00E27381">
        <w:rPr>
          <w:noProof/>
          <w:color w:val="632423" w:themeColor="accent2" w:themeShade="8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13E69" wp14:editId="56C43442">
                <wp:simplePos x="0" y="0"/>
                <wp:positionH relativeFrom="column">
                  <wp:posOffset>2402840</wp:posOffset>
                </wp:positionH>
                <wp:positionV relativeFrom="paragraph">
                  <wp:posOffset>4070985</wp:posOffset>
                </wp:positionV>
                <wp:extent cx="995143" cy="1083066"/>
                <wp:effectExtent l="0" t="0" r="0" b="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5143" cy="108306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0B0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3" o:spid="_x0000_s1026" type="#_x0000_t32" style="position:absolute;margin-left:189.2pt;margin-top:320.55pt;width:78.35pt;height:8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" stroked="f">
                <v:stroke endarrow="open"/>
                <o:lock v:ext="edit" shapetype="f"/>
              </v:shape>
            </w:pict>
          </mc:Fallback>
        </mc:AlternateContent>
      </w:r>
      <w:r w:rsidRPr="00E27381">
        <w:rPr>
          <w:noProof/>
          <w:color w:val="632423" w:themeColor="accent2" w:themeShade="80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783FD1" wp14:editId="7134EE3E">
                <wp:simplePos x="0" y="0"/>
                <wp:positionH relativeFrom="column">
                  <wp:posOffset>2346813</wp:posOffset>
                </wp:positionH>
                <wp:positionV relativeFrom="paragraph">
                  <wp:posOffset>1225208</wp:posOffset>
                </wp:positionV>
                <wp:extent cx="1038225" cy="1609725"/>
                <wp:effectExtent l="0" t="0" r="0" b="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38225" cy="1609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0D78B" id="Прямая со стрелкой 71" o:spid="_x0000_s1026" type="#_x0000_t32" style="position:absolute;margin-left:184.8pt;margin-top:96.45pt;width:81.75pt;height:126.7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" stroked="f">
                <v:stroke endarrow="open"/>
                <o:lock v:ext="edit" shapetype="f"/>
              </v:shape>
            </w:pict>
          </mc:Fallback>
        </mc:AlternateContent>
      </w:r>
      <w:r w:rsidR="00BD68D8" w:rsidRPr="00E27381">
        <w:rPr>
          <w:noProof/>
          <w:color w:val="632423" w:themeColor="accent2" w:themeShade="8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4BF01" wp14:editId="49405437">
                <wp:simplePos x="0" y="0"/>
                <wp:positionH relativeFrom="column">
                  <wp:posOffset>2406797</wp:posOffset>
                </wp:positionH>
                <wp:positionV relativeFrom="paragraph">
                  <wp:posOffset>3311966</wp:posOffset>
                </wp:positionV>
                <wp:extent cx="851095" cy="45719"/>
                <wp:effectExtent l="0" t="0" r="0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51095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91DA0" id="Прямая со стрелкой 2" o:spid="_x0000_s1026" type="#_x0000_t32" style="position:absolute;margin-left:189.5pt;margin-top:260.8pt;width:67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" stroked="f">
                <v:stroke endarrow="open"/>
                <o:lock v:ext="edit" shapetype="f"/>
              </v:shape>
            </w:pict>
          </mc:Fallback>
        </mc:AlternateContent>
      </w:r>
      <w:r w:rsidR="00BD68D8" w:rsidRPr="00E27381">
        <w:rPr>
          <w:noProof/>
          <w:color w:val="632423" w:themeColor="accent2" w:themeShade="8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BAD6D" wp14:editId="43691A92">
                <wp:simplePos x="0" y="0"/>
                <wp:positionH relativeFrom="column">
                  <wp:posOffset>1724514</wp:posOffset>
                </wp:positionH>
                <wp:positionV relativeFrom="paragraph">
                  <wp:posOffset>4018867</wp:posOffset>
                </wp:positionV>
                <wp:extent cx="1659646" cy="3629318"/>
                <wp:effectExtent l="0" t="0" r="0" b="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9646" cy="362931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DD851" id="Прямая со стрелкой 74" o:spid="_x0000_s1026" type="#_x0000_t32" style="position:absolute;margin-left:135.8pt;margin-top:316.45pt;width:130.7pt;height:28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" stroked="f">
                <v:stroke endarrow="open"/>
                <o:lock v:ext="edit" shapetype="f"/>
              </v:shape>
            </w:pict>
          </mc:Fallback>
        </mc:AlternateContent>
      </w:r>
      <w:r w:rsidR="00A11A37" w:rsidRPr="00E27381">
        <w:rPr>
          <w:noProof/>
          <w:color w:val="632423" w:themeColor="accent2" w:themeShade="80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2D2310" wp14:editId="08A6F65B">
                <wp:simplePos x="0" y="0"/>
                <wp:positionH relativeFrom="column">
                  <wp:posOffset>2407920</wp:posOffset>
                </wp:positionH>
                <wp:positionV relativeFrom="paragraph">
                  <wp:posOffset>2379345</wp:posOffset>
                </wp:positionV>
                <wp:extent cx="904875" cy="704850"/>
                <wp:effectExtent l="0" t="0" r="0" b="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04875" cy="704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643D3" id="Прямая со стрелкой 72" o:spid="_x0000_s1026" type="#_x0000_t32" style="position:absolute;margin-left:189.6pt;margin-top:187.35pt;width:71.25pt;height:55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" stroked="f">
                <v:stroke endarrow="open"/>
                <o:lock v:ext="edit" shapetype="f"/>
              </v:shape>
            </w:pict>
          </mc:Fallback>
        </mc:AlternateContent>
      </w:r>
      <w:r w:rsidR="00A11A37" w:rsidRPr="00E27381">
        <w:rPr>
          <w:noProof/>
          <w:color w:val="632423" w:themeColor="accent2" w:themeShade="80"/>
          <w:sz w:val="30"/>
          <w:szCs w:val="30"/>
          <w:lang w:bidi="ar-SA"/>
        </w:rPr>
        <w:drawing>
          <wp:inline distT="0" distB="0" distL="0" distR="0" wp14:anchorId="0845B6DC" wp14:editId="7584D96E">
            <wp:extent cx="6629400" cy="7686675"/>
            <wp:effectExtent l="0" t="38100" r="0" b="85725"/>
            <wp:docPr id="3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="00647548" w:rsidRPr="00E27381">
        <w:rPr>
          <w:noProof/>
          <w:color w:val="632423" w:themeColor="accent2" w:themeShade="80"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7C6DD5" wp14:editId="668E804F">
                <wp:simplePos x="0" y="0"/>
                <wp:positionH relativeFrom="column">
                  <wp:posOffset>558165</wp:posOffset>
                </wp:positionH>
                <wp:positionV relativeFrom="paragraph">
                  <wp:posOffset>2693670</wp:posOffset>
                </wp:positionV>
                <wp:extent cx="1828800" cy="1278000"/>
                <wp:effectExtent l="0" t="0" r="19050" b="17780"/>
                <wp:wrapNone/>
                <wp:docPr id="70" name="Прямоугольник: скругленные углы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80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2215" w:rsidRPr="00091271" w:rsidRDefault="00C72215" w:rsidP="0064754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Бюджеты </w:t>
                            </w:r>
                            <w:r w:rsidR="00DE3706">
                              <w:rPr>
                                <w:sz w:val="30"/>
                                <w:szCs w:val="30"/>
                              </w:rPr>
                              <w:t>9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 </w:t>
                            </w:r>
                            <w:r w:rsidRPr="00091271">
                              <w:rPr>
                                <w:sz w:val="30"/>
                                <w:szCs w:val="30"/>
                              </w:rPr>
                              <w:t>сельских Совет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ов</w:t>
                            </w:r>
                          </w:p>
                          <w:p w:rsidR="00C72215" w:rsidRPr="00091271" w:rsidRDefault="00C72215" w:rsidP="00647548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091271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дотационны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7C6DD5" id="Прямоугольник: скругленные углы 70" o:spid="_x0000_s1026" style="position:absolute;left:0;text-align:left;margin-left:43.95pt;margin-top:212.1pt;width:2in;height:100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" fillcolor="#f2dbdb [661]" strokecolor="#385d8a" strokeweight="2pt">
                <v:path arrowok="t"/>
                <v:textbox>
                  <w:txbxContent>
                    <w:p w:rsidR="00C72215" w:rsidRPr="00091271" w:rsidRDefault="00C72215" w:rsidP="0064754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Бюджеты </w:t>
                      </w:r>
                      <w:r w:rsidR="00DE3706">
                        <w:rPr>
                          <w:sz w:val="30"/>
                          <w:szCs w:val="30"/>
                        </w:rPr>
                        <w:t>9</w:t>
                      </w:r>
                      <w:r>
                        <w:rPr>
                          <w:sz w:val="30"/>
                          <w:szCs w:val="30"/>
                        </w:rPr>
                        <w:t> </w:t>
                      </w:r>
                      <w:r w:rsidRPr="00091271">
                        <w:rPr>
                          <w:sz w:val="30"/>
                          <w:szCs w:val="30"/>
                        </w:rPr>
                        <w:t>сельских Совет</w:t>
                      </w:r>
                      <w:r>
                        <w:rPr>
                          <w:sz w:val="30"/>
                          <w:szCs w:val="30"/>
                        </w:rPr>
                        <w:t>ов</w:t>
                      </w:r>
                    </w:p>
                    <w:p w:rsidR="00C72215" w:rsidRPr="00091271" w:rsidRDefault="00C72215" w:rsidP="00647548">
                      <w:pPr>
                        <w:jc w:val="center"/>
                        <w:rPr>
                          <w:b/>
                          <w:sz w:val="30"/>
                          <w:szCs w:val="30"/>
                          <w:u w:val="single"/>
                        </w:rPr>
                      </w:pPr>
                      <w:r w:rsidRPr="00091271">
                        <w:rPr>
                          <w:b/>
                          <w:sz w:val="30"/>
                          <w:szCs w:val="30"/>
                          <w:u w:val="single"/>
                        </w:rPr>
                        <w:t>дотационны</w:t>
                      </w:r>
                      <w:r>
                        <w:rPr>
                          <w:b/>
                          <w:sz w:val="30"/>
                          <w:szCs w:val="30"/>
                          <w:u w:val="single"/>
                        </w:rPr>
                        <w:t>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0FF2" w:rsidRPr="00E27381" w:rsidRDefault="00990FF2" w:rsidP="0098163F">
      <w:pPr>
        <w:pStyle w:val="20"/>
        <w:shd w:val="clear" w:color="auto" w:fill="auto"/>
        <w:spacing w:before="0" w:after="0" w:line="320" w:lineRule="exact"/>
        <w:ind w:right="403"/>
        <w:rPr>
          <w:i/>
          <w:color w:val="632423" w:themeColor="accent2" w:themeShade="80"/>
          <w:sz w:val="34"/>
          <w:szCs w:val="34"/>
        </w:rPr>
      </w:pPr>
      <w:bookmarkStart w:id="2" w:name="bookmark2"/>
    </w:p>
    <w:p w:rsidR="00990FF2" w:rsidRDefault="00990FF2" w:rsidP="0098163F">
      <w:pPr>
        <w:pStyle w:val="20"/>
        <w:shd w:val="clear" w:color="auto" w:fill="auto"/>
        <w:spacing w:before="0" w:after="0" w:line="320" w:lineRule="exact"/>
        <w:ind w:right="403"/>
        <w:rPr>
          <w:i/>
          <w:color w:val="548DD4" w:themeColor="text2" w:themeTint="99"/>
          <w:sz w:val="34"/>
          <w:szCs w:val="34"/>
        </w:rPr>
        <w:sectPr w:rsidR="00990FF2" w:rsidSect="00B7332C">
          <w:headerReference w:type="first" r:id="rId19"/>
          <w:pgSz w:w="11900" w:h="16840"/>
          <w:pgMar w:top="1134" w:right="851" w:bottom="1134" w:left="851" w:header="709" w:footer="709" w:gutter="0"/>
          <w:pgNumType w:start="3"/>
          <w:cols w:space="720"/>
          <w:noEndnote/>
          <w:titlePg/>
          <w:docGrid w:linePitch="360"/>
        </w:sectPr>
      </w:pPr>
    </w:p>
    <w:p w:rsidR="00F46099" w:rsidRPr="00C74316" w:rsidRDefault="000847EE" w:rsidP="00D376C5">
      <w:pPr>
        <w:pStyle w:val="20"/>
        <w:shd w:val="clear" w:color="auto" w:fill="auto"/>
        <w:spacing w:before="0" w:after="0" w:line="320" w:lineRule="exact"/>
        <w:ind w:right="403"/>
        <w:rPr>
          <w:i/>
          <w:color w:val="632423" w:themeColor="accent2" w:themeShade="80"/>
          <w:sz w:val="34"/>
          <w:szCs w:val="34"/>
        </w:rPr>
      </w:pPr>
      <w:r w:rsidRPr="00C74316">
        <w:rPr>
          <w:i/>
          <w:color w:val="632423" w:themeColor="accent2" w:themeShade="80"/>
          <w:sz w:val="34"/>
          <w:szCs w:val="34"/>
        </w:rPr>
        <w:lastRenderedPageBreak/>
        <w:t>ДОХОДЫ</w:t>
      </w:r>
      <w:bookmarkEnd w:id="2"/>
      <w:r w:rsidR="00F46099" w:rsidRPr="00C74316">
        <w:rPr>
          <w:i/>
          <w:color w:val="632423" w:themeColor="accent2" w:themeShade="80"/>
          <w:sz w:val="34"/>
          <w:szCs w:val="34"/>
        </w:rPr>
        <w:t xml:space="preserve"> БЮДЖЕТА</w:t>
      </w:r>
    </w:p>
    <w:p w:rsidR="00CE7EBE" w:rsidRPr="00C74316" w:rsidRDefault="00CE7EBE" w:rsidP="0098163F">
      <w:pPr>
        <w:pStyle w:val="20"/>
        <w:shd w:val="clear" w:color="auto" w:fill="auto"/>
        <w:spacing w:before="0" w:after="0" w:line="360" w:lineRule="auto"/>
        <w:ind w:left="709" w:right="403" w:firstLine="740"/>
        <w:rPr>
          <w:i/>
          <w:color w:val="632423" w:themeColor="accent2" w:themeShade="80"/>
          <w:sz w:val="34"/>
          <w:szCs w:val="34"/>
        </w:rPr>
      </w:pPr>
    </w:p>
    <w:p w:rsidR="000847EE" w:rsidRPr="00D57893" w:rsidRDefault="00064994" w:rsidP="00DA1F7F">
      <w:pPr>
        <w:pStyle w:val="22"/>
        <w:shd w:val="clear" w:color="auto" w:fill="auto"/>
        <w:spacing w:before="0"/>
        <w:ind w:right="133" w:firstLine="709"/>
      </w:pPr>
      <w:r>
        <w:t>Доходная часть к</w:t>
      </w:r>
      <w:r w:rsidR="000847EE">
        <w:t>онсолидированн</w:t>
      </w:r>
      <w:r>
        <w:t>ого</w:t>
      </w:r>
      <w:r w:rsidR="000847EE">
        <w:t xml:space="preserve"> бюджет</w:t>
      </w:r>
      <w:r>
        <w:t>а</w:t>
      </w:r>
      <w:r w:rsidR="000847EE">
        <w:t xml:space="preserve"> </w:t>
      </w:r>
      <w:r w:rsidR="00C74316">
        <w:t xml:space="preserve">Кореличского </w:t>
      </w:r>
      <w:r w:rsidR="000847EE">
        <w:t xml:space="preserve">района </w:t>
      </w:r>
      <w:r w:rsidR="00DA1F7F">
        <w:t>это</w:t>
      </w:r>
      <w:r w:rsidR="000847EE">
        <w:t xml:space="preserve"> </w:t>
      </w:r>
      <w:r w:rsidR="000847EE">
        <w:rPr>
          <w:rStyle w:val="24"/>
        </w:rPr>
        <w:t xml:space="preserve">собственные доходы </w:t>
      </w:r>
      <w:r w:rsidR="000847EE">
        <w:t xml:space="preserve">(налоговые и неналоговые) и </w:t>
      </w:r>
      <w:r w:rsidR="000847EE">
        <w:rPr>
          <w:rStyle w:val="24"/>
        </w:rPr>
        <w:t>безвозмездные</w:t>
      </w:r>
      <w:r>
        <w:rPr>
          <w:rStyle w:val="24"/>
        </w:rPr>
        <w:t xml:space="preserve"> </w:t>
      </w:r>
      <w:r w:rsidR="000847EE">
        <w:rPr>
          <w:rStyle w:val="24"/>
        </w:rPr>
        <w:t>поступления</w:t>
      </w:r>
      <w:r w:rsidR="000847EE">
        <w:t>,</w:t>
      </w:r>
      <w:r>
        <w:t xml:space="preserve"> </w:t>
      </w:r>
      <w:r w:rsidR="000847EE">
        <w:t>передаваемые из</w:t>
      </w:r>
      <w:r>
        <w:t xml:space="preserve"> </w:t>
      </w:r>
      <w:r w:rsidR="000847EE">
        <w:t>областного бюджет</w:t>
      </w:r>
      <w:r w:rsidR="00DA1F7F">
        <w:t>а</w:t>
      </w:r>
      <w:r w:rsidR="000847EE" w:rsidRPr="00D57893">
        <w:t>.</w:t>
      </w:r>
    </w:p>
    <w:p w:rsidR="000847EE" w:rsidRPr="0098163F" w:rsidRDefault="000847EE" w:rsidP="0098163F">
      <w:pPr>
        <w:pStyle w:val="a5"/>
        <w:framePr w:wrap="none" w:vAnchor="page" w:hAnchor="page" w:x="6149" w:y="721"/>
        <w:shd w:val="clear" w:color="auto" w:fill="auto"/>
        <w:spacing w:line="220" w:lineRule="exact"/>
        <w:ind w:right="-8"/>
        <w:rPr>
          <w:b/>
          <w:color w:val="548DD4" w:themeColor="text2" w:themeTint="99"/>
          <w:sz w:val="32"/>
          <w:szCs w:val="32"/>
        </w:rPr>
      </w:pPr>
    </w:p>
    <w:p w:rsidR="006D14D5" w:rsidRPr="00701222" w:rsidRDefault="006D14D5" w:rsidP="0037330A">
      <w:pPr>
        <w:pStyle w:val="25"/>
        <w:rPr>
          <w:sz w:val="32"/>
          <w:szCs w:val="32"/>
        </w:rPr>
      </w:pPr>
      <w:r>
        <w:rPr>
          <w:sz w:val="32"/>
          <w:szCs w:val="32"/>
        </w:rPr>
        <w:t>Показатели по доходам рассчит</w:t>
      </w:r>
      <w:r w:rsidR="00C74316">
        <w:rPr>
          <w:sz w:val="32"/>
          <w:szCs w:val="32"/>
        </w:rPr>
        <w:t>ываются</w:t>
      </w:r>
      <w:r>
        <w:rPr>
          <w:sz w:val="32"/>
          <w:szCs w:val="32"/>
        </w:rPr>
        <w:t xml:space="preserve"> с соблюдением принципа общего (совокупного) покрытия расходов бюджетов (т.е. учтены все поступления по всем видам доходных источников в полном объеме).</w:t>
      </w:r>
    </w:p>
    <w:p w:rsidR="006D14D5" w:rsidRPr="00FF1FEF" w:rsidRDefault="006D14D5" w:rsidP="0037330A">
      <w:pPr>
        <w:keepNext/>
        <w:ind w:firstLine="709"/>
        <w:jc w:val="both"/>
        <w:rPr>
          <w:sz w:val="32"/>
          <w:szCs w:val="32"/>
        </w:rPr>
      </w:pPr>
      <w:r w:rsidRPr="00FF1FEF">
        <w:rPr>
          <w:sz w:val="32"/>
          <w:szCs w:val="32"/>
        </w:rPr>
        <w:t>Объем собственных доходов бюджета формир</w:t>
      </w:r>
      <w:r w:rsidR="00D376C5">
        <w:rPr>
          <w:sz w:val="32"/>
          <w:szCs w:val="32"/>
        </w:rPr>
        <w:t>уется</w:t>
      </w:r>
      <w:r w:rsidRPr="00FF1FEF">
        <w:rPr>
          <w:sz w:val="32"/>
          <w:szCs w:val="32"/>
        </w:rPr>
        <w:t xml:space="preserve"> под влиянием следующих факторов:</w:t>
      </w:r>
    </w:p>
    <w:p w:rsidR="006D14D5" w:rsidRDefault="006D14D5" w:rsidP="0037330A">
      <w:pPr>
        <w:keepNext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</w:t>
      </w:r>
      <w:r w:rsidRPr="00FF1FEF">
        <w:rPr>
          <w:sz w:val="32"/>
          <w:szCs w:val="32"/>
        </w:rPr>
        <w:t>ндексации ставок налогов, установленных в белорусских рублях, в их числе земельный налог, налог за добычу (изъятие</w:t>
      </w:r>
      <w:r>
        <w:rPr>
          <w:sz w:val="32"/>
          <w:szCs w:val="32"/>
        </w:rPr>
        <w:t>)</w:t>
      </w:r>
      <w:r w:rsidRPr="00FF1FEF">
        <w:rPr>
          <w:sz w:val="32"/>
          <w:szCs w:val="32"/>
        </w:rPr>
        <w:t xml:space="preserve"> природных ресурсов, единый налог с индивидуальных предпринимателей и иных физических лиц, подоходный налог в фиксированных суммах;</w:t>
      </w:r>
    </w:p>
    <w:p w:rsidR="006D14D5" w:rsidRDefault="006D14D5" w:rsidP="0037330A">
      <w:pPr>
        <w:keepNext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увеличение ставок сбора за осуществление ремесленной деятельности и сбора за осуществление деятельности по оказанию услуг в сфере </w:t>
      </w:r>
      <w:proofErr w:type="spellStart"/>
      <w:r>
        <w:rPr>
          <w:sz w:val="32"/>
          <w:szCs w:val="32"/>
        </w:rPr>
        <w:t>агроэкотуризма</w:t>
      </w:r>
      <w:proofErr w:type="spellEnd"/>
      <w:r>
        <w:rPr>
          <w:sz w:val="32"/>
          <w:szCs w:val="32"/>
        </w:rPr>
        <w:t>.</w:t>
      </w:r>
    </w:p>
    <w:p w:rsidR="00D376C5" w:rsidRDefault="006D14D5" w:rsidP="00D376C5">
      <w:pPr>
        <w:keepNext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При этом в рамках социальной поддержки населения проиндексированы льготы и вычеты по подоходному налогу с физических лиц, установленных в белорусских рублях</w:t>
      </w:r>
      <w:r w:rsidR="00D376C5">
        <w:rPr>
          <w:sz w:val="32"/>
          <w:szCs w:val="32"/>
        </w:rPr>
        <w:t>.</w:t>
      </w:r>
    </w:p>
    <w:p w:rsidR="00D376C5" w:rsidRDefault="00D376C5" w:rsidP="00D376C5">
      <w:pPr>
        <w:keepNext/>
        <w:ind w:firstLine="709"/>
        <w:jc w:val="both"/>
        <w:rPr>
          <w:sz w:val="32"/>
          <w:szCs w:val="32"/>
        </w:rPr>
      </w:pPr>
    </w:p>
    <w:p w:rsidR="00F46099" w:rsidRPr="00C74316" w:rsidRDefault="00BA7B3F" w:rsidP="00D376C5">
      <w:pPr>
        <w:keepNext/>
        <w:ind w:firstLine="709"/>
        <w:jc w:val="center"/>
        <w:rPr>
          <w:b/>
          <w:i/>
          <w:color w:val="632423" w:themeColor="accent2" w:themeShade="80"/>
          <w:sz w:val="34"/>
          <w:szCs w:val="34"/>
        </w:rPr>
      </w:pPr>
      <w:r w:rsidRPr="00C74316">
        <w:rPr>
          <w:b/>
          <w:i/>
          <w:color w:val="632423" w:themeColor="accent2" w:themeShade="80"/>
          <w:sz w:val="34"/>
          <w:szCs w:val="34"/>
        </w:rPr>
        <w:t>РАСХОДЫ</w:t>
      </w:r>
      <w:r w:rsidR="00F46099" w:rsidRPr="00C74316">
        <w:rPr>
          <w:b/>
          <w:i/>
          <w:color w:val="632423" w:themeColor="accent2" w:themeShade="80"/>
          <w:sz w:val="34"/>
          <w:szCs w:val="34"/>
        </w:rPr>
        <w:t xml:space="preserve"> БЮДЖЕТА</w:t>
      </w:r>
    </w:p>
    <w:p w:rsidR="00F46099" w:rsidRPr="00F46099" w:rsidRDefault="00F46099" w:rsidP="0098163F">
      <w:pPr>
        <w:pStyle w:val="22"/>
        <w:shd w:val="clear" w:color="auto" w:fill="auto"/>
        <w:spacing w:before="0" w:line="360" w:lineRule="auto"/>
        <w:ind w:left="709" w:right="403" w:firstLine="740"/>
        <w:jc w:val="center"/>
        <w:rPr>
          <w:b/>
          <w:i/>
          <w:color w:val="548DD4" w:themeColor="text2" w:themeTint="99"/>
        </w:rPr>
      </w:pPr>
    </w:p>
    <w:p w:rsidR="0031581C" w:rsidRDefault="00D376C5" w:rsidP="0098163F">
      <w:pPr>
        <w:pStyle w:val="22"/>
        <w:shd w:val="clear" w:color="auto" w:fill="auto"/>
        <w:spacing w:before="0"/>
        <w:ind w:right="-8" w:firstLine="709"/>
      </w:pPr>
      <w:r>
        <w:t>В Кореличском районе</w:t>
      </w:r>
      <w:r w:rsidR="00BA7B3F" w:rsidRPr="000D7AB4">
        <w:t xml:space="preserve"> сохранена </w:t>
      </w:r>
      <w:r w:rsidR="00BA7B3F" w:rsidRPr="000D7AB4">
        <w:rPr>
          <w:rStyle w:val="24"/>
        </w:rPr>
        <w:t>социальная направленность бюджета</w:t>
      </w:r>
      <w:r w:rsidR="00BA7B3F" w:rsidRPr="000D7AB4">
        <w:t xml:space="preserve">. </w:t>
      </w:r>
    </w:p>
    <w:p w:rsidR="00BA7B3F" w:rsidRPr="000D7AB4" w:rsidRDefault="00BA7B3F" w:rsidP="0098163F">
      <w:pPr>
        <w:pStyle w:val="22"/>
        <w:shd w:val="clear" w:color="auto" w:fill="auto"/>
        <w:spacing w:before="0"/>
        <w:ind w:right="-8" w:firstLine="709"/>
      </w:pPr>
      <w:r w:rsidRPr="000D7AB4">
        <w:t xml:space="preserve">Это расходы на выплату заработной платы и взносов (отчислений) на социальное страхование, оплату лекарственных средств и изделий медицинского назначения, продуктов питания и коммунальных услуг, субсидирование жилищно-коммунальных и транспортных услуг, оказываемых населению, а также субсидии организациям, реализующим твердое топливо, топливные брикеты, дрова для населения по фиксированным розничным ценам, выплату трансфертов населению. </w:t>
      </w:r>
    </w:p>
    <w:p w:rsidR="00BA7B3F" w:rsidRPr="000D7AB4" w:rsidRDefault="00BA7B3F" w:rsidP="0098163F">
      <w:pPr>
        <w:pStyle w:val="22"/>
        <w:shd w:val="clear" w:color="auto" w:fill="auto"/>
        <w:spacing w:before="0"/>
        <w:ind w:right="-8" w:firstLine="709"/>
      </w:pPr>
      <w:r w:rsidRPr="000D7AB4">
        <w:t xml:space="preserve">По функциональной структуре в составе расходов бюджета района </w:t>
      </w:r>
      <w:r w:rsidR="00D376C5">
        <w:t>наибольший процент</w:t>
      </w:r>
      <w:r w:rsidRPr="000D7AB4">
        <w:t xml:space="preserve"> приходится на расходы организаций </w:t>
      </w:r>
      <w:r w:rsidRPr="000D7AB4">
        <w:rPr>
          <w:rStyle w:val="24"/>
        </w:rPr>
        <w:t xml:space="preserve">социальной </w:t>
      </w:r>
      <w:r w:rsidRPr="000D7AB4">
        <w:t>сферы: образования, здравоохранения, физической культуры и спорта, культуры, социальной политики.</w:t>
      </w:r>
    </w:p>
    <w:p w:rsidR="00D15AA9" w:rsidRDefault="00D15AA9" w:rsidP="00D15AA9">
      <w:pPr>
        <w:pStyle w:val="22"/>
        <w:shd w:val="clear" w:color="auto" w:fill="auto"/>
        <w:spacing w:before="0"/>
        <w:ind w:right="-8" w:firstLine="709"/>
        <w:jc w:val="center"/>
        <w:rPr>
          <w:b/>
          <w:i/>
          <w:color w:val="548DD4" w:themeColor="text2" w:themeTint="99"/>
          <w:sz w:val="34"/>
          <w:szCs w:val="34"/>
        </w:rPr>
      </w:pPr>
    </w:p>
    <w:p w:rsidR="0031581C" w:rsidRDefault="0031581C" w:rsidP="00D15AA9">
      <w:pPr>
        <w:pStyle w:val="22"/>
        <w:shd w:val="clear" w:color="auto" w:fill="auto"/>
        <w:spacing w:before="0"/>
        <w:ind w:right="-8" w:firstLine="709"/>
        <w:jc w:val="center"/>
        <w:rPr>
          <w:b/>
          <w:i/>
          <w:color w:val="548DD4" w:themeColor="text2" w:themeTint="99"/>
          <w:sz w:val="34"/>
          <w:szCs w:val="34"/>
        </w:rPr>
      </w:pPr>
    </w:p>
    <w:p w:rsidR="00D376C5" w:rsidRPr="00D376C5" w:rsidRDefault="00D376C5" w:rsidP="00D376C5">
      <w:pPr>
        <w:pStyle w:val="25"/>
        <w:tabs>
          <w:tab w:val="left" w:pos="3930"/>
        </w:tabs>
        <w:spacing w:after="240"/>
        <w:jc w:val="center"/>
        <w:rPr>
          <w:rFonts w:asciiTheme="minorHAnsi" w:hAnsiTheme="minorHAnsi"/>
          <w:b/>
          <w:i/>
          <w:color w:val="632423" w:themeColor="accent2" w:themeShade="80"/>
          <w:sz w:val="30"/>
          <w:szCs w:val="30"/>
        </w:rPr>
      </w:pPr>
      <w:r w:rsidRPr="00D376C5">
        <w:rPr>
          <w:b/>
          <w:i/>
          <w:color w:val="632423" w:themeColor="accent2" w:themeShade="80"/>
          <w:sz w:val="30"/>
          <w:szCs w:val="30"/>
        </w:rPr>
        <w:lastRenderedPageBreak/>
        <w:t>БЮДЖЕТЫ</w:t>
      </w:r>
      <w:r w:rsidRPr="00D376C5">
        <w:rPr>
          <w:rFonts w:ascii="Bauhaus 93" w:hAnsi="Bauhaus 93"/>
          <w:b/>
          <w:i/>
          <w:color w:val="632423" w:themeColor="accent2" w:themeShade="80"/>
          <w:sz w:val="30"/>
          <w:szCs w:val="30"/>
        </w:rPr>
        <w:t xml:space="preserve"> </w:t>
      </w:r>
      <w:r w:rsidRPr="00D376C5">
        <w:rPr>
          <w:b/>
          <w:i/>
          <w:color w:val="632423" w:themeColor="accent2" w:themeShade="80"/>
          <w:sz w:val="30"/>
          <w:szCs w:val="30"/>
        </w:rPr>
        <w:t>СЕЛЬ</w:t>
      </w:r>
      <w:r w:rsidRPr="00D376C5">
        <w:rPr>
          <w:b/>
          <w:i/>
          <w:color w:val="632423" w:themeColor="accent2" w:themeShade="80"/>
          <w:sz w:val="30"/>
          <w:szCs w:val="30"/>
          <w:lang w:val="en-US"/>
        </w:rPr>
        <w:t>C</w:t>
      </w:r>
      <w:r w:rsidRPr="00D376C5">
        <w:rPr>
          <w:b/>
          <w:i/>
          <w:color w:val="632423" w:themeColor="accent2" w:themeShade="80"/>
          <w:sz w:val="30"/>
          <w:szCs w:val="30"/>
        </w:rPr>
        <w:t>КИХ СОВЕТОВ</w:t>
      </w:r>
    </w:p>
    <w:p w:rsidR="00D376C5" w:rsidRPr="0046787D" w:rsidRDefault="00D376C5" w:rsidP="00D376C5">
      <w:pPr>
        <w:pStyle w:val="25"/>
        <w:ind w:right="-8"/>
        <w:rPr>
          <w:sz w:val="32"/>
          <w:szCs w:val="32"/>
        </w:rPr>
      </w:pPr>
      <w:r w:rsidRPr="0046787D">
        <w:rPr>
          <w:sz w:val="32"/>
          <w:szCs w:val="32"/>
        </w:rPr>
        <w:t>Доходы сель</w:t>
      </w:r>
      <w:r>
        <w:rPr>
          <w:sz w:val="32"/>
          <w:szCs w:val="32"/>
        </w:rPr>
        <w:t>советов</w:t>
      </w:r>
      <w:r w:rsidRPr="0046787D">
        <w:rPr>
          <w:sz w:val="32"/>
          <w:szCs w:val="32"/>
        </w:rPr>
        <w:t xml:space="preserve"> сформированы за счет отчислений от подоходного налога, отчислений от сбора с заготовителей и закрепленных доходных источников.</w:t>
      </w:r>
    </w:p>
    <w:p w:rsidR="00D376C5" w:rsidRPr="0046787D" w:rsidRDefault="00D376C5" w:rsidP="00D376C5">
      <w:pPr>
        <w:pStyle w:val="25"/>
        <w:ind w:right="-8"/>
        <w:rPr>
          <w:sz w:val="32"/>
          <w:szCs w:val="32"/>
        </w:rPr>
      </w:pPr>
      <w:r w:rsidRPr="0046787D">
        <w:rPr>
          <w:sz w:val="32"/>
          <w:szCs w:val="32"/>
        </w:rPr>
        <w:t>Бюджеты сель</w:t>
      </w:r>
      <w:r>
        <w:rPr>
          <w:sz w:val="32"/>
          <w:szCs w:val="32"/>
        </w:rPr>
        <w:t xml:space="preserve">советов </w:t>
      </w:r>
      <w:r w:rsidRPr="0046787D">
        <w:rPr>
          <w:sz w:val="32"/>
          <w:szCs w:val="32"/>
        </w:rPr>
        <w:t>являются дотационными</w:t>
      </w:r>
      <w:r>
        <w:rPr>
          <w:sz w:val="32"/>
          <w:szCs w:val="32"/>
        </w:rPr>
        <w:t>.</w:t>
      </w:r>
    </w:p>
    <w:p w:rsidR="00D376C5" w:rsidRPr="007E5593" w:rsidRDefault="00D376C5" w:rsidP="00D376C5">
      <w:pPr>
        <w:pStyle w:val="25"/>
        <w:ind w:right="-8"/>
        <w:rPr>
          <w:b/>
          <w:sz w:val="32"/>
          <w:szCs w:val="32"/>
        </w:rPr>
      </w:pPr>
      <w:r w:rsidRPr="0046787D">
        <w:rPr>
          <w:sz w:val="32"/>
          <w:szCs w:val="32"/>
        </w:rPr>
        <w:t>В бюджетах сель</w:t>
      </w:r>
      <w:r>
        <w:rPr>
          <w:sz w:val="32"/>
          <w:szCs w:val="32"/>
        </w:rPr>
        <w:t>советов</w:t>
      </w:r>
      <w:r w:rsidRPr="0046787D">
        <w:rPr>
          <w:sz w:val="32"/>
          <w:szCs w:val="32"/>
        </w:rPr>
        <w:t xml:space="preserve"> сконцентрированы следующие расходы: </w:t>
      </w:r>
      <w:r w:rsidRPr="0046787D">
        <w:rPr>
          <w:b/>
          <w:sz w:val="32"/>
          <w:szCs w:val="32"/>
        </w:rPr>
        <w:t>на содержание органов местного управления и самоуправления</w:t>
      </w:r>
      <w:r w:rsidR="00E07705">
        <w:rPr>
          <w:b/>
          <w:sz w:val="32"/>
          <w:szCs w:val="32"/>
        </w:rPr>
        <w:t xml:space="preserve">, </w:t>
      </w:r>
      <w:r w:rsidRPr="0046787D">
        <w:rPr>
          <w:b/>
          <w:sz w:val="32"/>
          <w:szCs w:val="32"/>
        </w:rPr>
        <w:t>резервные</w:t>
      </w:r>
      <w:r w:rsidRPr="0046787D">
        <w:rPr>
          <w:sz w:val="32"/>
          <w:szCs w:val="32"/>
        </w:rPr>
        <w:t xml:space="preserve"> </w:t>
      </w:r>
      <w:r w:rsidRPr="0046787D">
        <w:rPr>
          <w:b/>
          <w:sz w:val="32"/>
          <w:szCs w:val="32"/>
        </w:rPr>
        <w:t xml:space="preserve">фонды </w:t>
      </w:r>
      <w:r w:rsidRPr="007E5593">
        <w:rPr>
          <w:b/>
          <w:sz w:val="32"/>
          <w:szCs w:val="32"/>
        </w:rPr>
        <w:t>исполкома</w:t>
      </w:r>
      <w:r w:rsidRPr="0046787D">
        <w:rPr>
          <w:sz w:val="32"/>
          <w:szCs w:val="32"/>
        </w:rPr>
        <w:t xml:space="preserve">, содержание </w:t>
      </w:r>
      <w:r w:rsidRPr="0046787D">
        <w:rPr>
          <w:b/>
          <w:sz w:val="32"/>
          <w:szCs w:val="32"/>
        </w:rPr>
        <w:t>пунктов охраны</w:t>
      </w:r>
      <w:r w:rsidRPr="0046787D">
        <w:rPr>
          <w:sz w:val="32"/>
          <w:szCs w:val="32"/>
        </w:rPr>
        <w:t xml:space="preserve"> </w:t>
      </w:r>
      <w:r w:rsidRPr="0046787D">
        <w:rPr>
          <w:b/>
          <w:sz w:val="32"/>
          <w:szCs w:val="32"/>
        </w:rPr>
        <w:t>правопорядка</w:t>
      </w:r>
      <w:r w:rsidRPr="0046787D">
        <w:rPr>
          <w:sz w:val="32"/>
          <w:szCs w:val="32"/>
        </w:rPr>
        <w:t>,</w:t>
      </w:r>
      <w:r w:rsidR="00E07705">
        <w:rPr>
          <w:sz w:val="32"/>
          <w:szCs w:val="32"/>
        </w:rPr>
        <w:t xml:space="preserve"> </w:t>
      </w:r>
      <w:r w:rsidRPr="0046787D">
        <w:rPr>
          <w:sz w:val="32"/>
          <w:szCs w:val="32"/>
        </w:rPr>
        <w:t xml:space="preserve">финансирование </w:t>
      </w:r>
      <w:r w:rsidRPr="0046787D">
        <w:rPr>
          <w:b/>
          <w:sz w:val="32"/>
          <w:szCs w:val="32"/>
        </w:rPr>
        <w:t>жилищно-коммунальных услуг</w:t>
      </w:r>
      <w:r w:rsidRPr="0046787D">
        <w:rPr>
          <w:sz w:val="32"/>
          <w:szCs w:val="32"/>
        </w:rPr>
        <w:t xml:space="preserve">, </w:t>
      </w:r>
      <w:r w:rsidR="00E07705">
        <w:rPr>
          <w:sz w:val="32"/>
          <w:szCs w:val="32"/>
        </w:rPr>
        <w:t xml:space="preserve">в том </w:t>
      </w:r>
      <w:r w:rsidR="007E5593">
        <w:rPr>
          <w:sz w:val="32"/>
          <w:szCs w:val="32"/>
        </w:rPr>
        <w:t xml:space="preserve">числе </w:t>
      </w:r>
      <w:r w:rsidRPr="0046787D">
        <w:rPr>
          <w:b/>
          <w:sz w:val="32"/>
          <w:szCs w:val="32"/>
        </w:rPr>
        <w:t>снос ветхих и пустующих</w:t>
      </w:r>
      <w:r w:rsidR="007E5593">
        <w:rPr>
          <w:sz w:val="32"/>
          <w:szCs w:val="32"/>
        </w:rPr>
        <w:t xml:space="preserve"> </w:t>
      </w:r>
      <w:r w:rsidR="007E5593" w:rsidRPr="007E5593">
        <w:rPr>
          <w:b/>
          <w:sz w:val="32"/>
          <w:szCs w:val="32"/>
        </w:rPr>
        <w:t>домов.</w:t>
      </w:r>
    </w:p>
    <w:p w:rsidR="00D376C5" w:rsidRPr="001E07BD" w:rsidRDefault="00D376C5" w:rsidP="00D376C5">
      <w:pPr>
        <w:pStyle w:val="25"/>
        <w:spacing w:line="360" w:lineRule="auto"/>
        <w:ind w:right="-8"/>
        <w:rPr>
          <w:sz w:val="30"/>
          <w:szCs w:val="30"/>
        </w:rPr>
      </w:pPr>
    </w:p>
    <w:p w:rsidR="00D376C5" w:rsidRPr="001E07BD" w:rsidRDefault="00D376C5" w:rsidP="00D376C5">
      <w:pPr>
        <w:pStyle w:val="25"/>
        <w:spacing w:line="360" w:lineRule="auto"/>
        <w:ind w:right="-8" w:firstLine="0"/>
        <w:rPr>
          <w:sz w:val="30"/>
          <w:szCs w:val="30"/>
        </w:rPr>
      </w:pPr>
    </w:p>
    <w:sectPr w:rsidR="00D376C5" w:rsidRPr="001E07BD" w:rsidSect="00E07705">
      <w:pgSz w:w="11900" w:h="16840"/>
      <w:pgMar w:top="1134" w:right="851" w:bottom="1134" w:left="851" w:header="709" w:footer="709" w:gutter="0"/>
      <w:pgNumType w:start="7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EE7" w:rsidRDefault="00E87EE7">
      <w:r>
        <w:separator/>
      </w:r>
    </w:p>
  </w:endnote>
  <w:endnote w:type="continuationSeparator" w:id="0">
    <w:p w:rsidR="00E87EE7" w:rsidRDefault="00E8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EE7" w:rsidRDefault="00E87EE7"/>
  </w:footnote>
  <w:footnote w:type="continuationSeparator" w:id="0">
    <w:p w:rsidR="00E87EE7" w:rsidRDefault="00E87E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215" w:rsidRPr="00A11A37" w:rsidRDefault="00C72215">
    <w:pPr>
      <w:pStyle w:val="af5"/>
      <w:jc w:val="center"/>
    </w:pPr>
  </w:p>
  <w:p w:rsidR="00C72215" w:rsidRDefault="00C72215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215" w:rsidRDefault="00C72215">
    <w:pPr>
      <w:pStyle w:val="af5"/>
      <w:jc w:val="center"/>
    </w:pPr>
  </w:p>
  <w:p w:rsidR="00C72215" w:rsidRPr="00D15AA9" w:rsidRDefault="00C72215" w:rsidP="00972463">
    <w:pPr>
      <w:pStyle w:val="af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634385"/>
      <w:docPartObj>
        <w:docPartGallery w:val="Page Numbers (Top of Page)"/>
        <w:docPartUnique/>
      </w:docPartObj>
    </w:sdtPr>
    <w:sdtEndPr/>
    <w:sdtContent>
      <w:p w:rsidR="00C72215" w:rsidRDefault="00C7221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7D2">
          <w:rPr>
            <w:noProof/>
          </w:rPr>
          <w:t>12</w:t>
        </w:r>
        <w:r>
          <w:fldChar w:fldCharType="end"/>
        </w:r>
      </w:p>
    </w:sdtContent>
  </w:sdt>
  <w:p w:rsidR="00C72215" w:rsidRDefault="00C72215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9136829"/>
      <w:docPartObj>
        <w:docPartGallery w:val="Page Numbers (Top of Page)"/>
        <w:docPartUnique/>
      </w:docPartObj>
    </w:sdtPr>
    <w:sdtEndPr/>
    <w:sdtContent>
      <w:p w:rsidR="00C72215" w:rsidRDefault="00C7221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7D2">
          <w:rPr>
            <w:noProof/>
          </w:rPr>
          <w:t>1</w:t>
        </w:r>
        <w:r>
          <w:fldChar w:fldCharType="end"/>
        </w:r>
      </w:p>
    </w:sdtContent>
  </w:sdt>
  <w:p w:rsidR="00C72215" w:rsidRPr="00D15AA9" w:rsidRDefault="00C72215" w:rsidP="00972463">
    <w:pPr>
      <w:pStyle w:val="af5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9953424"/>
      <w:docPartObj>
        <w:docPartGallery w:val="Page Numbers (Top of Page)"/>
        <w:docPartUnique/>
      </w:docPartObj>
    </w:sdtPr>
    <w:sdtEndPr/>
    <w:sdtContent>
      <w:p w:rsidR="00C72215" w:rsidRDefault="00C7221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7D2">
          <w:rPr>
            <w:noProof/>
          </w:rPr>
          <w:t>13</w:t>
        </w:r>
        <w:r>
          <w:fldChar w:fldCharType="end"/>
        </w:r>
      </w:p>
    </w:sdtContent>
  </w:sdt>
  <w:p w:rsidR="00C72215" w:rsidRPr="00E37A8C" w:rsidRDefault="00C72215" w:rsidP="00E37A8C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152A6"/>
    <w:multiLevelType w:val="multilevel"/>
    <w:tmpl w:val="CB5AEDF6"/>
    <w:lvl w:ilvl="0">
      <w:start w:val="1"/>
      <w:numFmt w:val="bullet"/>
      <w:lvlText w:val="■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AA19DA"/>
    <w:multiLevelType w:val="multilevel"/>
    <w:tmpl w:val="C71054DE"/>
    <w:lvl w:ilvl="0">
      <w:start w:val="1"/>
      <w:numFmt w:val="bullet"/>
      <w:lvlText w:val="■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EBE"/>
    <w:rsid w:val="0001567C"/>
    <w:rsid w:val="00062F37"/>
    <w:rsid w:val="00064994"/>
    <w:rsid w:val="000847EE"/>
    <w:rsid w:val="000C262E"/>
    <w:rsid w:val="000D7AB4"/>
    <w:rsid w:val="001117D2"/>
    <w:rsid w:val="00181E35"/>
    <w:rsid w:val="001A5E0D"/>
    <w:rsid w:val="00241DAB"/>
    <w:rsid w:val="00252FB6"/>
    <w:rsid w:val="002577BB"/>
    <w:rsid w:val="002B1BF6"/>
    <w:rsid w:val="002D3A29"/>
    <w:rsid w:val="0031581C"/>
    <w:rsid w:val="00322C48"/>
    <w:rsid w:val="00325847"/>
    <w:rsid w:val="0037330A"/>
    <w:rsid w:val="00400DAB"/>
    <w:rsid w:val="00430978"/>
    <w:rsid w:val="00467712"/>
    <w:rsid w:val="0046787D"/>
    <w:rsid w:val="00475D58"/>
    <w:rsid w:val="00545CAE"/>
    <w:rsid w:val="0055507A"/>
    <w:rsid w:val="0056498C"/>
    <w:rsid w:val="005A394B"/>
    <w:rsid w:val="005E7C26"/>
    <w:rsid w:val="00613726"/>
    <w:rsid w:val="00647548"/>
    <w:rsid w:val="0065662B"/>
    <w:rsid w:val="006D14D5"/>
    <w:rsid w:val="006F70E3"/>
    <w:rsid w:val="00704B5F"/>
    <w:rsid w:val="0072778D"/>
    <w:rsid w:val="00764B1F"/>
    <w:rsid w:val="007B12DD"/>
    <w:rsid w:val="007C5431"/>
    <w:rsid w:val="007E3681"/>
    <w:rsid w:val="007E5593"/>
    <w:rsid w:val="00833B60"/>
    <w:rsid w:val="00843F16"/>
    <w:rsid w:val="008510D8"/>
    <w:rsid w:val="0085492A"/>
    <w:rsid w:val="0088256A"/>
    <w:rsid w:val="008878AA"/>
    <w:rsid w:val="00907AC7"/>
    <w:rsid w:val="00920352"/>
    <w:rsid w:val="0097215A"/>
    <w:rsid w:val="00972463"/>
    <w:rsid w:val="0098163F"/>
    <w:rsid w:val="00990FF2"/>
    <w:rsid w:val="00A11A37"/>
    <w:rsid w:val="00A92AC1"/>
    <w:rsid w:val="00AD7243"/>
    <w:rsid w:val="00AF38DC"/>
    <w:rsid w:val="00AF5A2E"/>
    <w:rsid w:val="00B155E5"/>
    <w:rsid w:val="00B21E73"/>
    <w:rsid w:val="00B62A26"/>
    <w:rsid w:val="00B63418"/>
    <w:rsid w:val="00B7332C"/>
    <w:rsid w:val="00B734C7"/>
    <w:rsid w:val="00BA7B3F"/>
    <w:rsid w:val="00BD68D8"/>
    <w:rsid w:val="00BF6106"/>
    <w:rsid w:val="00C147E1"/>
    <w:rsid w:val="00C52805"/>
    <w:rsid w:val="00C55677"/>
    <w:rsid w:val="00C72215"/>
    <w:rsid w:val="00C74316"/>
    <w:rsid w:val="00C76657"/>
    <w:rsid w:val="00C811B2"/>
    <w:rsid w:val="00CD6BEB"/>
    <w:rsid w:val="00CE7EBE"/>
    <w:rsid w:val="00D159F6"/>
    <w:rsid w:val="00D15AA9"/>
    <w:rsid w:val="00D233C1"/>
    <w:rsid w:val="00D376C5"/>
    <w:rsid w:val="00D57893"/>
    <w:rsid w:val="00D6774B"/>
    <w:rsid w:val="00DA1F7F"/>
    <w:rsid w:val="00DB07F9"/>
    <w:rsid w:val="00DE096C"/>
    <w:rsid w:val="00DE3706"/>
    <w:rsid w:val="00DE4C1B"/>
    <w:rsid w:val="00E07705"/>
    <w:rsid w:val="00E27381"/>
    <w:rsid w:val="00E37A8C"/>
    <w:rsid w:val="00E41115"/>
    <w:rsid w:val="00E45D03"/>
    <w:rsid w:val="00E57173"/>
    <w:rsid w:val="00E64F4E"/>
    <w:rsid w:val="00E73D23"/>
    <w:rsid w:val="00E87EE7"/>
    <w:rsid w:val="00EA0AE9"/>
    <w:rsid w:val="00ED6175"/>
    <w:rsid w:val="00F46099"/>
    <w:rsid w:val="00F618DA"/>
    <w:rsid w:val="00F61A30"/>
    <w:rsid w:val="00F82BB1"/>
    <w:rsid w:val="00FB4013"/>
    <w:rsid w:val="00FC0CB4"/>
    <w:rsid w:val="00F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F7030"/>
  <w15:docId w15:val="{EB0528AC-101E-48E5-9145-2C5CB7A1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sz w:val="28"/>
        <w:szCs w:val="28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Подпись к картинке"/>
    <w:basedOn w:val="a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Подпись к картинке"/>
    <w:basedOn w:val="a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a">
    <w:name w:val="Подпись к картинке"/>
    <w:basedOn w:val="a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b">
    <w:name w:val="Подпись к картинке"/>
    <w:basedOn w:val="a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Подпись к картинке"/>
    <w:basedOn w:val="a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d">
    <w:name w:val="Подпись к картинке"/>
    <w:basedOn w:val="a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enturyGothic95pt">
    <w:name w:val="Основной текст (2) + Century Gothic;9;5 pt;Полужирный"/>
    <w:basedOn w:val="2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urierNew23pt">
    <w:name w:val="Основной текст (2) + Courier New;23 pt;Полужирный"/>
    <w:basedOn w:val="2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eorgia95pt">
    <w:name w:val="Основной текст (2) + Georgia;9;5 pt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5pt1pt">
    <w:name w:val="Основной текст (2) + 7;5 pt;Курсив;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Georgia95pt0">
    <w:name w:val="Основной текст (2) + Georgia;9;5 pt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both"/>
      <w:outlineLvl w:val="0"/>
    </w:pPr>
    <w:rPr>
      <w:rFonts w:eastAsia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after="420" w:line="0" w:lineRule="atLeast"/>
      <w:jc w:val="center"/>
      <w:outlineLvl w:val="1"/>
    </w:pPr>
    <w:rPr>
      <w:rFonts w:eastAsia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line="365" w:lineRule="exact"/>
      <w:jc w:val="both"/>
    </w:pPr>
    <w:rPr>
      <w:rFonts w:eastAsia="Times New Roman"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eastAsia="Times New Roman"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after="120" w:line="259" w:lineRule="exact"/>
      <w:ind w:hanging="200"/>
    </w:pPr>
    <w:rPr>
      <w:rFonts w:ascii="Georgia" w:eastAsia="Georgia" w:hAnsi="Georgia" w:cs="Georgia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0" w:lineRule="exact"/>
      <w:jc w:val="both"/>
    </w:pPr>
    <w:rPr>
      <w:rFonts w:eastAsia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20" w:line="341" w:lineRule="exact"/>
      <w:jc w:val="both"/>
    </w:pPr>
    <w:rPr>
      <w:rFonts w:ascii="Georgia" w:eastAsia="Georgia" w:hAnsi="Georgia" w:cs="Georgia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eastAsia="Times New Roman"/>
      <w:sz w:val="8"/>
      <w:szCs w:val="8"/>
    </w:rPr>
  </w:style>
  <w:style w:type="paragraph" w:styleId="ae">
    <w:name w:val="Balloon Text"/>
    <w:basedOn w:val="a"/>
    <w:link w:val="af"/>
    <w:uiPriority w:val="99"/>
    <w:semiHidden/>
    <w:unhideWhenUsed/>
    <w:rsid w:val="00A92AC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2AC1"/>
    <w:rPr>
      <w:rFonts w:ascii="Tahoma" w:hAnsi="Tahoma" w:cs="Tahoma"/>
      <w:color w:val="000000"/>
      <w:sz w:val="16"/>
      <w:szCs w:val="16"/>
    </w:rPr>
  </w:style>
  <w:style w:type="paragraph" w:styleId="25">
    <w:name w:val="Body Text Indent 2"/>
    <w:basedOn w:val="a"/>
    <w:link w:val="26"/>
    <w:rsid w:val="001A5E0D"/>
    <w:pPr>
      <w:widowControl/>
      <w:ind w:firstLine="709"/>
      <w:jc w:val="both"/>
    </w:pPr>
    <w:rPr>
      <w:rFonts w:eastAsia="Times New Roman"/>
      <w:szCs w:val="20"/>
      <w:lang w:bidi="ar-SA"/>
    </w:rPr>
  </w:style>
  <w:style w:type="character" w:customStyle="1" w:styleId="26">
    <w:name w:val="Основной текст с отступом 2 Знак"/>
    <w:basedOn w:val="a0"/>
    <w:link w:val="25"/>
    <w:rsid w:val="001A5E0D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0">
    <w:name w:val="Знак Знак Знак Знак"/>
    <w:basedOn w:val="a"/>
    <w:autoRedefine/>
    <w:rsid w:val="00BF6106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 w:bidi="ar-SA"/>
    </w:rPr>
  </w:style>
  <w:style w:type="paragraph" w:styleId="af1">
    <w:name w:val="Body Text"/>
    <w:basedOn w:val="a"/>
    <w:link w:val="af2"/>
    <w:uiPriority w:val="99"/>
    <w:semiHidden/>
    <w:unhideWhenUsed/>
    <w:rsid w:val="00BF610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F6106"/>
    <w:rPr>
      <w:color w:val="000000"/>
    </w:rPr>
  </w:style>
  <w:style w:type="paragraph" w:styleId="af3">
    <w:name w:val="Normal (Web)"/>
    <w:basedOn w:val="a"/>
    <w:uiPriority w:val="99"/>
    <w:semiHidden/>
    <w:unhideWhenUsed/>
    <w:rsid w:val="000847EE"/>
    <w:pPr>
      <w:widowControl/>
      <w:spacing w:before="100" w:beforeAutospacing="1" w:after="100" w:afterAutospacing="1"/>
    </w:pPr>
    <w:rPr>
      <w:rFonts w:eastAsiaTheme="minorEastAsia"/>
      <w:lang w:bidi="ar-SA"/>
    </w:rPr>
  </w:style>
  <w:style w:type="character" w:customStyle="1" w:styleId="af4">
    <w:name w:val="Основной текст_"/>
    <w:link w:val="51"/>
    <w:rsid w:val="005E7C26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af4"/>
    <w:rsid w:val="005E7C26"/>
    <w:pPr>
      <w:shd w:val="clear" w:color="auto" w:fill="FFFFFF"/>
      <w:spacing w:before="540" w:line="379" w:lineRule="exact"/>
      <w:jc w:val="both"/>
    </w:pPr>
    <w:rPr>
      <w:rFonts w:eastAsia="Times New Roman"/>
      <w:spacing w:val="2"/>
      <w:sz w:val="26"/>
      <w:szCs w:val="26"/>
    </w:rPr>
  </w:style>
  <w:style w:type="character" w:customStyle="1" w:styleId="6">
    <w:name w:val="Основной текст (6)_"/>
    <w:link w:val="60"/>
    <w:rsid w:val="005E7C26"/>
    <w:rPr>
      <w:rFonts w:ascii="Times New Roman" w:eastAsia="Times New Roman" w:hAnsi="Times New Roman" w:cs="Times New Roman"/>
      <w:i/>
      <w:iCs/>
      <w:spacing w:val="-3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E7C26"/>
    <w:pPr>
      <w:shd w:val="clear" w:color="auto" w:fill="FFFFFF"/>
      <w:spacing w:after="420" w:line="0" w:lineRule="atLeast"/>
      <w:jc w:val="both"/>
    </w:pPr>
    <w:rPr>
      <w:rFonts w:eastAsia="Times New Roman"/>
      <w:i/>
      <w:iCs/>
      <w:spacing w:val="-3"/>
    </w:rPr>
  </w:style>
  <w:style w:type="character" w:customStyle="1" w:styleId="18">
    <w:name w:val="Основной текст (18)_"/>
    <w:link w:val="180"/>
    <w:rsid w:val="00647548"/>
    <w:rPr>
      <w:rFonts w:ascii="Times New Roman" w:eastAsia="Times New Roman" w:hAnsi="Times New Roman" w:cs="Times New Roman"/>
      <w:i/>
      <w:iCs/>
      <w:spacing w:val="-2"/>
      <w:sz w:val="26"/>
      <w:szCs w:val="26"/>
      <w:shd w:val="clear" w:color="auto" w:fill="FFFFFF"/>
    </w:rPr>
  </w:style>
  <w:style w:type="character" w:customStyle="1" w:styleId="180pt">
    <w:name w:val="Основной текст (18) + Интервал 0 pt"/>
    <w:rsid w:val="00647548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80">
    <w:name w:val="Основной текст (18)"/>
    <w:basedOn w:val="a"/>
    <w:link w:val="18"/>
    <w:rsid w:val="00647548"/>
    <w:pPr>
      <w:shd w:val="clear" w:color="auto" w:fill="FFFFFF"/>
      <w:spacing w:line="322" w:lineRule="exact"/>
      <w:ind w:hanging="4620"/>
      <w:jc w:val="center"/>
    </w:pPr>
    <w:rPr>
      <w:rFonts w:eastAsia="Times New Roman"/>
      <w:i/>
      <w:iCs/>
      <w:spacing w:val="-2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A11A3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11A37"/>
    <w:rPr>
      <w:color w:val="000000"/>
    </w:rPr>
  </w:style>
  <w:style w:type="paragraph" w:styleId="af7">
    <w:name w:val="footer"/>
    <w:basedOn w:val="a"/>
    <w:link w:val="af8"/>
    <w:uiPriority w:val="99"/>
    <w:unhideWhenUsed/>
    <w:rsid w:val="00A11A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11A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9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71F4FE-750E-4285-AB87-FFF78FEF6B6E}" type="doc">
      <dgm:prSet loTypeId="urn:microsoft.com/office/officeart/2005/8/layout/hierarchy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4AB4D89-3F47-469D-BA44-301BE6CBBC7D}">
      <dgm:prSet phldrT="[Текст]"/>
      <dgm:spPr>
        <a:xfrm>
          <a:off x="2426235" y="69613"/>
          <a:ext cx="2086879" cy="324134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Консолидированный бюджет Кореличского района </a:t>
          </a:r>
        </a:p>
      </dgm:t>
    </dgm:pt>
    <dgm:pt modelId="{8302F678-9F44-4B76-AF1B-26BD0EF2DF0B}" type="parTrans" cxnId="{BD3031D1-BCA6-4444-B858-DDBC11BA48A1}">
      <dgm:prSet/>
      <dgm:spPr/>
      <dgm:t>
        <a:bodyPr/>
        <a:lstStyle/>
        <a:p>
          <a:endParaRPr lang="ru-RU"/>
        </a:p>
      </dgm:t>
    </dgm:pt>
    <dgm:pt modelId="{F12E0501-BC0A-4D98-9F76-B07D3101E498}" type="sibTrans" cxnId="{BD3031D1-BCA6-4444-B858-DDBC11BA48A1}">
      <dgm:prSet/>
      <dgm:spPr/>
      <dgm:t>
        <a:bodyPr/>
        <a:lstStyle/>
        <a:p>
          <a:endParaRPr lang="ru-RU"/>
        </a:p>
      </dgm:t>
    </dgm:pt>
    <dgm:pt modelId="{807B6280-9C6F-417B-B86E-03B7AC2B8E92}">
      <dgm:prSet phldrT="[Текст]" custT="1"/>
      <dgm:spPr>
        <a:xfrm>
          <a:off x="1572066" y="532391"/>
          <a:ext cx="1843293" cy="324134"/>
        </a:xfrm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Районный</a:t>
          </a:r>
          <a:r>
            <a:rPr lang="ru-RU" sz="1100"/>
            <a:t> 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бюдж</a:t>
          </a:r>
          <a:r>
            <a:rPr lang="ru-RU" sz="1100"/>
            <a:t>ет</a:t>
          </a:r>
        </a:p>
      </dgm:t>
    </dgm:pt>
    <dgm:pt modelId="{402E2AE2-C538-4172-A9B9-89720FF138C1}" type="parTrans" cxnId="{4E596B84-4C5D-4C3E-80CC-45641CD920C7}">
      <dgm:prSet/>
      <dgm:spPr>
        <a:xfrm>
          <a:off x="2436996" y="339867"/>
          <a:ext cx="975961" cy="138643"/>
        </a:xfrm>
      </dgm:spPr>
      <dgm:t>
        <a:bodyPr/>
        <a:lstStyle/>
        <a:p>
          <a:endParaRPr lang="ru-RU"/>
        </a:p>
      </dgm:t>
    </dgm:pt>
    <dgm:pt modelId="{60738004-4582-47C0-BB12-D9FBFB78DE0F}" type="sibTrans" cxnId="{4E596B84-4C5D-4C3E-80CC-45641CD920C7}">
      <dgm:prSet/>
      <dgm:spPr/>
      <dgm:t>
        <a:bodyPr/>
        <a:lstStyle/>
        <a:p>
          <a:endParaRPr lang="ru-RU"/>
        </a:p>
      </dgm:t>
    </dgm:pt>
    <dgm:pt modelId="{BC461A59-E73C-47ED-A8F3-A1A53DB60B8C}">
      <dgm:prSet phldrT="[Текст]" custT="1"/>
      <dgm:spPr>
        <a:xfrm>
          <a:off x="3528792" y="532391"/>
          <a:ext cx="1858111" cy="324134"/>
        </a:xfrm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Бюджеты сельсоветов</a:t>
          </a:r>
          <a:r>
            <a:rPr lang="ru-RU" sz="1100"/>
            <a:t>:</a:t>
          </a:r>
        </a:p>
      </dgm:t>
    </dgm:pt>
    <dgm:pt modelId="{7FF70D1F-E1E3-4D2B-AF5B-FDDD275B9E05}" type="parTrans" cxnId="{999B3516-7C73-43E9-9CBA-E7AAEF0FE671}">
      <dgm:prSet/>
      <dgm:spPr>
        <a:xfrm>
          <a:off x="3412958" y="339867"/>
          <a:ext cx="988173" cy="138643"/>
        </a:xfrm>
      </dgm:spPr>
      <dgm:t>
        <a:bodyPr/>
        <a:lstStyle/>
        <a:p>
          <a:endParaRPr lang="ru-RU"/>
        </a:p>
      </dgm:t>
    </dgm:pt>
    <dgm:pt modelId="{F413ECE9-7DA1-47C4-9E86-5A1BB65DF930}" type="sibTrans" cxnId="{999B3516-7C73-43E9-9CBA-E7AAEF0FE671}">
      <dgm:prSet/>
      <dgm:spPr/>
      <dgm:t>
        <a:bodyPr/>
        <a:lstStyle/>
        <a:p>
          <a:endParaRPr lang="ru-RU"/>
        </a:p>
      </dgm:t>
    </dgm:pt>
    <dgm:pt modelId="{44322196-C1FD-4787-ADBE-B2B2A004E489}">
      <dgm:prSet phldrT="[Текст]"/>
      <dgm:spPr>
        <a:xfrm>
          <a:off x="3301666" y="948166"/>
          <a:ext cx="2283952" cy="323097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Еремичский</a:t>
          </a:r>
          <a:r>
            <a:rPr lang="ru-RU"/>
            <a:t> </a:t>
          </a:r>
        </a:p>
      </dgm:t>
    </dgm:pt>
    <dgm:pt modelId="{96A9AC12-8482-4BED-93A5-7620E4542536}" type="parTrans" cxnId="{BEA3068E-9287-4772-9C58-C9A535A3EBA8}">
      <dgm:prSet/>
      <dgm:spPr>
        <a:xfrm>
          <a:off x="4341206" y="802645"/>
          <a:ext cx="91440" cy="91640"/>
        </a:xfrm>
      </dgm:spPr>
      <dgm:t>
        <a:bodyPr/>
        <a:lstStyle/>
        <a:p>
          <a:endParaRPr lang="ru-RU"/>
        </a:p>
      </dgm:t>
    </dgm:pt>
    <dgm:pt modelId="{F9566194-8EB0-41AB-AD6A-5A291C4FD2F4}" type="sibTrans" cxnId="{BEA3068E-9287-4772-9C58-C9A535A3EBA8}">
      <dgm:prSet/>
      <dgm:spPr/>
      <dgm:t>
        <a:bodyPr/>
        <a:lstStyle/>
        <a:p>
          <a:endParaRPr lang="ru-RU"/>
        </a:p>
      </dgm:t>
    </dgm:pt>
    <dgm:pt modelId="{ADBCFE7F-64C7-4FA0-8EB2-0D07BB35E45A}">
      <dgm:prSet/>
      <dgm:spPr>
        <a:xfrm>
          <a:off x="3303473" y="1320294"/>
          <a:ext cx="2280348" cy="241013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Жуховичский</a:t>
          </a:r>
        </a:p>
      </dgm:t>
    </dgm:pt>
    <dgm:pt modelId="{9FA6C5C9-01AB-41F8-9C2D-EB6CF4783967}" type="parTrans" cxnId="{49B206C5-4D90-43FD-97F3-364F28F96851}">
      <dgm:prSet/>
      <dgm:spPr>
        <a:xfrm>
          <a:off x="4341206" y="1171663"/>
          <a:ext cx="91440" cy="91440"/>
        </a:xfrm>
      </dgm:spPr>
      <dgm:t>
        <a:bodyPr/>
        <a:lstStyle/>
        <a:p>
          <a:endParaRPr lang="ru-RU"/>
        </a:p>
      </dgm:t>
    </dgm:pt>
    <dgm:pt modelId="{6BB5A8C9-11B7-4833-8AF9-F94041735B33}" type="sibTrans" cxnId="{49B206C5-4D90-43FD-97F3-364F28F96851}">
      <dgm:prSet/>
      <dgm:spPr/>
      <dgm:t>
        <a:bodyPr/>
        <a:lstStyle/>
        <a:p>
          <a:endParaRPr lang="ru-RU"/>
        </a:p>
      </dgm:t>
    </dgm:pt>
    <dgm:pt modelId="{8E98F922-3B81-4F28-AB09-65F3BC6D95DB}">
      <dgm:prSet/>
      <dgm:spPr>
        <a:xfrm>
          <a:off x="3310573" y="1631639"/>
          <a:ext cx="2280348" cy="266966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Красненский</a:t>
          </a:r>
        </a:p>
      </dgm:t>
    </dgm:pt>
    <dgm:pt modelId="{5CA4DDE9-8EC4-4024-A8E8-E29BC83D44A3}" type="parTrans" cxnId="{958CD50C-F126-4E9A-B061-5F11DD47EB16}">
      <dgm:prSet/>
      <dgm:spPr>
        <a:xfrm>
          <a:off x="4341211" y="1461706"/>
          <a:ext cx="91440" cy="91440"/>
        </a:xfrm>
      </dgm:spPr>
      <dgm:t>
        <a:bodyPr/>
        <a:lstStyle/>
        <a:p>
          <a:endParaRPr lang="ru-RU"/>
        </a:p>
      </dgm:t>
    </dgm:pt>
    <dgm:pt modelId="{1B2DA82D-0998-45BC-97B0-2B195BBC6FDC}" type="sibTrans" cxnId="{958CD50C-F126-4E9A-B061-5F11DD47EB16}">
      <dgm:prSet/>
      <dgm:spPr/>
      <dgm:t>
        <a:bodyPr/>
        <a:lstStyle/>
        <a:p>
          <a:endParaRPr lang="ru-RU"/>
        </a:p>
      </dgm:t>
    </dgm:pt>
    <dgm:pt modelId="{74B31A42-7D6B-4649-AEB9-38EFCB8D0C0B}">
      <dgm:prSet/>
      <dgm:spPr>
        <a:xfrm>
          <a:off x="3317674" y="1919229"/>
          <a:ext cx="2280348" cy="344833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Лукский</a:t>
          </a:r>
        </a:p>
      </dgm:t>
    </dgm:pt>
    <dgm:pt modelId="{B7CA6052-72B8-4E5E-A7FF-E414C6FD1C5E}" type="parTrans" cxnId="{01BCC4CB-D691-4984-A8B1-C840E8D93E40}">
      <dgm:prSet/>
      <dgm:spPr>
        <a:xfrm>
          <a:off x="4348311" y="1799006"/>
          <a:ext cx="91440" cy="91440"/>
        </a:xfrm>
      </dgm:spPr>
      <dgm:t>
        <a:bodyPr/>
        <a:lstStyle/>
        <a:p>
          <a:endParaRPr lang="ru-RU"/>
        </a:p>
      </dgm:t>
    </dgm:pt>
    <dgm:pt modelId="{430B4B35-CD6B-46D9-8D29-99623E5369CB}" type="sibTrans" cxnId="{01BCC4CB-D691-4984-A8B1-C840E8D93E40}">
      <dgm:prSet/>
      <dgm:spPr/>
      <dgm:t>
        <a:bodyPr/>
        <a:lstStyle/>
        <a:p>
          <a:endParaRPr lang="ru-RU"/>
        </a:p>
      </dgm:t>
    </dgm:pt>
    <dgm:pt modelId="{E1299444-E842-4BE7-B5D1-FA7AD52E7EF3}">
      <dgm:prSet/>
      <dgm:spPr>
        <a:xfrm>
          <a:off x="3292636" y="2253569"/>
          <a:ext cx="2280348" cy="363374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Малюшичский</a:t>
          </a:r>
        </a:p>
      </dgm:t>
    </dgm:pt>
    <dgm:pt modelId="{D36CAB26-2B12-49B0-AC9A-C774D2C0E58F}" type="parTrans" cxnId="{13495137-7104-4609-9169-2E47E5BE6869}">
      <dgm:prSet/>
      <dgm:spPr>
        <a:xfrm>
          <a:off x="4330374" y="2153969"/>
          <a:ext cx="91440" cy="91440"/>
        </a:xfrm>
      </dgm:spPr>
      <dgm:t>
        <a:bodyPr/>
        <a:lstStyle/>
        <a:p>
          <a:endParaRPr lang="ru-RU"/>
        </a:p>
      </dgm:t>
    </dgm:pt>
    <dgm:pt modelId="{59D040BB-5ED9-4CEC-8169-644954287FB8}" type="sibTrans" cxnId="{13495137-7104-4609-9169-2E47E5BE6869}">
      <dgm:prSet/>
      <dgm:spPr/>
      <dgm:t>
        <a:bodyPr/>
        <a:lstStyle/>
        <a:p>
          <a:endParaRPr lang="ru-RU"/>
        </a:p>
      </dgm:t>
    </dgm:pt>
    <dgm:pt modelId="{296A9427-3CD3-41CF-8679-A8C93AD295B8}">
      <dgm:prSet/>
      <dgm:spPr>
        <a:xfrm>
          <a:off x="3317674" y="2640273"/>
          <a:ext cx="2280348" cy="396743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Мирский</a:t>
          </a:r>
        </a:p>
      </dgm:t>
    </dgm:pt>
    <dgm:pt modelId="{C6E6BEDB-7DCB-49E3-82AB-3B857E83AEE4}" type="parTrans" cxnId="{33DC1E68-715D-4898-8005-F07367562625}">
      <dgm:prSet/>
      <dgm:spPr>
        <a:xfrm>
          <a:off x="4330374" y="2517343"/>
          <a:ext cx="91440" cy="91440"/>
        </a:xfrm>
      </dgm:spPr>
      <dgm:t>
        <a:bodyPr/>
        <a:lstStyle/>
        <a:p>
          <a:endParaRPr lang="ru-RU"/>
        </a:p>
      </dgm:t>
    </dgm:pt>
    <dgm:pt modelId="{D8F7E712-02EB-4877-8B83-91999F97E6CA}" type="sibTrans" cxnId="{33DC1E68-715D-4898-8005-F07367562625}">
      <dgm:prSet/>
      <dgm:spPr/>
      <dgm:t>
        <a:bodyPr/>
        <a:lstStyle/>
        <a:p>
          <a:endParaRPr lang="ru-RU"/>
        </a:p>
      </dgm:t>
    </dgm:pt>
    <dgm:pt modelId="{1370C079-C2B8-41C8-9F47-A63A8BC5960F}">
      <dgm:prSet/>
      <dgm:spPr>
        <a:xfrm>
          <a:off x="3317674" y="3071843"/>
          <a:ext cx="2280348" cy="348541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Райцевский</a:t>
          </a:r>
        </a:p>
      </dgm:t>
    </dgm:pt>
    <dgm:pt modelId="{4DA0664B-668C-4EB3-9B14-45670AF10BC9}" type="parTrans" cxnId="{E1D85F77-8898-4760-90D0-C127EB807C96}">
      <dgm:prSet/>
      <dgm:spPr>
        <a:xfrm>
          <a:off x="4355412" y="2937416"/>
          <a:ext cx="91440" cy="91440"/>
        </a:xfrm>
      </dgm:spPr>
      <dgm:t>
        <a:bodyPr/>
        <a:lstStyle/>
        <a:p>
          <a:endParaRPr lang="ru-RU"/>
        </a:p>
      </dgm:t>
    </dgm:pt>
    <dgm:pt modelId="{D0C576DE-08FC-4A1F-A558-5D09483E3EFB}" type="sibTrans" cxnId="{E1D85F77-8898-4760-90D0-C127EB807C96}">
      <dgm:prSet/>
      <dgm:spPr/>
      <dgm:t>
        <a:bodyPr/>
        <a:lstStyle/>
        <a:p>
          <a:endParaRPr lang="ru-RU"/>
        </a:p>
      </dgm:t>
    </dgm:pt>
    <dgm:pt modelId="{F02DC1DD-26B0-4DBC-9DB6-7BCDE2856A6B}">
      <dgm:prSet/>
      <dgm:spPr>
        <a:xfrm>
          <a:off x="3292631" y="3466702"/>
          <a:ext cx="2280348" cy="393035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Турецкий</a:t>
          </a:r>
        </a:p>
      </dgm:t>
    </dgm:pt>
    <dgm:pt modelId="{BB1E2A62-2B7C-4557-AD1D-8ED328AC256A}" type="parTrans" cxnId="{9991C8F8-7BAC-421B-88B1-798852C9F60B}">
      <dgm:prSet/>
      <dgm:spPr>
        <a:xfrm>
          <a:off x="4330369" y="3320784"/>
          <a:ext cx="91440" cy="91440"/>
        </a:xfrm>
      </dgm:spPr>
      <dgm:t>
        <a:bodyPr/>
        <a:lstStyle/>
        <a:p>
          <a:endParaRPr lang="ru-RU"/>
        </a:p>
      </dgm:t>
    </dgm:pt>
    <dgm:pt modelId="{E2A41A3B-DF1A-4B48-BD50-14941D46377E}" type="sibTrans" cxnId="{9991C8F8-7BAC-421B-88B1-798852C9F60B}">
      <dgm:prSet/>
      <dgm:spPr/>
      <dgm:t>
        <a:bodyPr/>
        <a:lstStyle/>
        <a:p>
          <a:endParaRPr lang="ru-RU"/>
        </a:p>
      </dgm:t>
    </dgm:pt>
    <dgm:pt modelId="{9A577D12-B2A3-4154-923F-72C75B821EFE}">
      <dgm:prSet/>
      <dgm:spPr>
        <a:xfrm>
          <a:off x="3305152" y="3913160"/>
          <a:ext cx="2280348" cy="307755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Циринский</a:t>
          </a:r>
          <a:r>
            <a:rPr lang="ru-RU"/>
            <a:t> </a:t>
          </a:r>
        </a:p>
      </dgm:t>
    </dgm:pt>
    <dgm:pt modelId="{A5B40557-318D-4E1E-9F63-BF24274882B8}" type="parTrans" cxnId="{DF4297C7-1386-4C0C-95EF-B7F0668D0429}">
      <dgm:prSet/>
      <dgm:spPr>
        <a:xfrm>
          <a:off x="4330369" y="3760137"/>
          <a:ext cx="91440" cy="91440"/>
        </a:xfrm>
      </dgm:spPr>
      <dgm:t>
        <a:bodyPr/>
        <a:lstStyle/>
        <a:p>
          <a:endParaRPr lang="ru-RU"/>
        </a:p>
      </dgm:t>
    </dgm:pt>
    <dgm:pt modelId="{9BBD6695-E155-4291-93F4-C1EBE6EC6F72}" type="sibTrans" cxnId="{DF4297C7-1386-4C0C-95EF-B7F0668D0429}">
      <dgm:prSet/>
      <dgm:spPr/>
      <dgm:t>
        <a:bodyPr/>
        <a:lstStyle/>
        <a:p>
          <a:endParaRPr lang="ru-RU"/>
        </a:p>
      </dgm:t>
    </dgm:pt>
    <dgm:pt modelId="{086CEB6F-EA4A-4304-BD31-D310E1784ADC}" type="pres">
      <dgm:prSet presAssocID="{F771F4FE-750E-4285-AB87-FFF78FEF6B6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E27854F-B147-4AEB-873F-C92317F3A03C}" type="pres">
      <dgm:prSet presAssocID="{94AB4D89-3F47-469D-BA44-301BE6CBBC7D}" presName="hierRoot1" presStyleCnt="0"/>
      <dgm:spPr/>
    </dgm:pt>
    <dgm:pt modelId="{5F087ED7-19FD-4ABC-B0CB-BAB3FC89F69B}" type="pres">
      <dgm:prSet presAssocID="{94AB4D89-3F47-469D-BA44-301BE6CBBC7D}" presName="composite" presStyleCnt="0"/>
      <dgm:spPr/>
    </dgm:pt>
    <dgm:pt modelId="{BDDE6D5C-2787-45DF-BA0A-C65A3E2AAFBA}" type="pres">
      <dgm:prSet presAssocID="{94AB4D89-3F47-469D-BA44-301BE6CBBC7D}" presName="background" presStyleLbl="node0" presStyleIdx="0" presStyleCnt="1"/>
      <dgm:spPr>
        <a:xfrm>
          <a:off x="2369518" y="15732"/>
          <a:ext cx="2086879" cy="324134"/>
        </a:xfrm>
        <a:solidFill>
          <a:schemeClr val="accent2">
            <a:lumMod val="50000"/>
          </a:schemeClr>
        </a:solidFill>
      </dgm:spPr>
    </dgm:pt>
    <dgm:pt modelId="{0F6F18BD-9BBD-453F-B41A-2DF6BB024EAA}" type="pres">
      <dgm:prSet presAssocID="{94AB4D89-3F47-469D-BA44-301BE6CBBC7D}" presName="text" presStyleLbl="fgAcc0" presStyleIdx="0" presStyleCnt="1" custScaleX="326592" custScaleY="100848" custLinFactNeighborY="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D986DE29-2367-4952-9E6A-48DA364DD67E}" type="pres">
      <dgm:prSet presAssocID="{94AB4D89-3F47-469D-BA44-301BE6CBBC7D}" presName="hierChild2" presStyleCnt="0"/>
      <dgm:spPr/>
    </dgm:pt>
    <dgm:pt modelId="{27CFBBAE-F2EB-40F7-9019-E07ABB6DAFAA}" type="pres">
      <dgm:prSet presAssocID="{402E2AE2-C538-4172-A9B9-89720FF138C1}" presName="Name10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975961" y="0"/>
              </a:moveTo>
              <a:lnTo>
                <a:pt x="975961" y="91356"/>
              </a:lnTo>
              <a:lnTo>
                <a:pt x="0" y="91356"/>
              </a:lnTo>
              <a:lnTo>
                <a:pt x="0" y="138643"/>
              </a:lnTo>
            </a:path>
          </a:pathLst>
        </a:custGeom>
      </dgm:spPr>
    </dgm:pt>
    <dgm:pt modelId="{43C8A15B-343C-4932-9F28-5CE7B67600CD}" type="pres">
      <dgm:prSet presAssocID="{807B6280-9C6F-417B-B86E-03B7AC2B8E92}" presName="hierRoot2" presStyleCnt="0"/>
      <dgm:spPr/>
    </dgm:pt>
    <dgm:pt modelId="{BED93D03-009B-4246-AA12-29873DBDAFC7}" type="pres">
      <dgm:prSet presAssocID="{807B6280-9C6F-417B-B86E-03B7AC2B8E92}" presName="composite2" presStyleCnt="0"/>
      <dgm:spPr/>
    </dgm:pt>
    <dgm:pt modelId="{B48F2314-40F7-4E2E-889D-502C94E46139}" type="pres">
      <dgm:prSet presAssocID="{807B6280-9C6F-417B-B86E-03B7AC2B8E92}" presName="background2" presStyleLbl="node2" presStyleIdx="0" presStyleCnt="2"/>
      <dgm:spPr>
        <a:xfrm>
          <a:off x="1515350" y="478510"/>
          <a:ext cx="1843293" cy="324134"/>
        </a:xfrm>
        <a:solidFill>
          <a:schemeClr val="accent2">
            <a:lumMod val="50000"/>
          </a:schemeClr>
        </a:solidFill>
      </dgm:spPr>
    </dgm:pt>
    <dgm:pt modelId="{756D0B2F-7334-476C-8357-B71E68A41BD3}" type="pres">
      <dgm:prSet presAssocID="{807B6280-9C6F-417B-B86E-03B7AC2B8E92}" presName="text2" presStyleLbl="fgAcc2" presStyleIdx="0" presStyleCnt="2" custScaleX="321736" custLinFactNeighborX="-9874" custLinFactNeighborY="-16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FADA6A6-44AF-4458-9966-052E67295A4D}" type="pres">
      <dgm:prSet presAssocID="{807B6280-9C6F-417B-B86E-03B7AC2B8E92}" presName="hierChild3" presStyleCnt="0"/>
      <dgm:spPr/>
    </dgm:pt>
    <dgm:pt modelId="{EECE91CE-7B1D-4019-84A5-A4AC35699BF9}" type="pres">
      <dgm:prSet presAssocID="{7FF70D1F-E1E3-4D2B-AF5B-FDDD275B9E05}" presName="Name10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56"/>
              </a:lnTo>
              <a:lnTo>
                <a:pt x="988173" y="91356"/>
              </a:lnTo>
              <a:lnTo>
                <a:pt x="988173" y="138643"/>
              </a:lnTo>
            </a:path>
          </a:pathLst>
        </a:custGeom>
      </dgm:spPr>
    </dgm:pt>
    <dgm:pt modelId="{DE333C07-BAF6-41C0-B4CF-0969BA302D4E}" type="pres">
      <dgm:prSet presAssocID="{BC461A59-E73C-47ED-A8F3-A1A53DB60B8C}" presName="hierRoot2" presStyleCnt="0"/>
      <dgm:spPr/>
    </dgm:pt>
    <dgm:pt modelId="{B40A2836-FE69-4B0F-9EDF-AF274ECA8F2F}" type="pres">
      <dgm:prSet presAssocID="{BC461A59-E73C-47ED-A8F3-A1A53DB60B8C}" presName="composite2" presStyleCnt="0"/>
      <dgm:spPr/>
    </dgm:pt>
    <dgm:pt modelId="{0D7D9588-E772-4CD0-B9A0-E2B0BF79A2A8}" type="pres">
      <dgm:prSet presAssocID="{BC461A59-E73C-47ED-A8F3-A1A53DB60B8C}" presName="background2" presStyleLbl="node2" presStyleIdx="1" presStyleCnt="2"/>
      <dgm:spPr>
        <a:xfrm>
          <a:off x="3472076" y="478510"/>
          <a:ext cx="1858111" cy="324134"/>
        </a:xfrm>
        <a:solidFill>
          <a:schemeClr val="accent2">
            <a:lumMod val="50000"/>
          </a:schemeClr>
        </a:solidFill>
      </dgm:spPr>
    </dgm:pt>
    <dgm:pt modelId="{CCBAE5F6-B04B-4EB8-974C-3280F7BD772A}" type="pres">
      <dgm:prSet presAssocID="{BC461A59-E73C-47ED-A8F3-A1A53DB60B8C}" presName="text2" presStyleLbl="fgAcc2" presStyleIdx="1" presStyleCnt="2" custScaleX="28520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A2F94E3-82AA-4FD1-A68F-35FBD4784770}" type="pres">
      <dgm:prSet presAssocID="{BC461A59-E73C-47ED-A8F3-A1A53DB60B8C}" presName="hierChild3" presStyleCnt="0"/>
      <dgm:spPr/>
    </dgm:pt>
    <dgm:pt modelId="{1064D9F1-DFCF-48B1-8426-5251F31157F9}" type="pres">
      <dgm:prSet presAssocID="{96A9AC12-8482-4BED-93A5-7620E4542536}" presName="Name17" presStyleLbl="parChTrans1D3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59925" y="0"/>
              </a:moveTo>
              <a:lnTo>
                <a:pt x="59925" y="44353"/>
              </a:lnTo>
              <a:lnTo>
                <a:pt x="45720" y="44353"/>
              </a:lnTo>
              <a:lnTo>
                <a:pt x="45720" y="91640"/>
              </a:lnTo>
            </a:path>
          </a:pathLst>
        </a:custGeom>
      </dgm:spPr>
    </dgm:pt>
    <dgm:pt modelId="{E093BD64-1EA4-49AE-AFB2-B1182B7C8F82}" type="pres">
      <dgm:prSet presAssocID="{44322196-C1FD-4787-ADBE-B2B2A004E489}" presName="hierRoot3" presStyleCnt="0"/>
      <dgm:spPr/>
    </dgm:pt>
    <dgm:pt modelId="{EB5D07B4-9186-4CA7-8424-81FEAE8BC6C9}" type="pres">
      <dgm:prSet presAssocID="{44322196-C1FD-4787-ADBE-B2B2A004E489}" presName="composite3" presStyleCnt="0"/>
      <dgm:spPr/>
    </dgm:pt>
    <dgm:pt modelId="{B002F1E7-E402-45E9-8477-06F010B2C4BB}" type="pres">
      <dgm:prSet presAssocID="{44322196-C1FD-4787-ADBE-B2B2A004E489}" presName="background3" presStyleLbl="node3" presStyleIdx="0" presStyleCnt="1"/>
      <dgm:spPr>
        <a:xfrm>
          <a:off x="3244949" y="894286"/>
          <a:ext cx="2283952" cy="323097"/>
        </a:xfrm>
        <a:solidFill>
          <a:schemeClr val="accent2">
            <a:lumMod val="50000"/>
          </a:schemeClr>
        </a:solidFill>
      </dgm:spPr>
    </dgm:pt>
    <dgm:pt modelId="{B577BFFB-ECA5-4B43-9EB0-EC619450669C}" type="pres">
      <dgm:prSet presAssocID="{44322196-C1FD-4787-ADBE-B2B2A004E489}" presName="text3" presStyleLbl="fgAcc3" presStyleIdx="0" presStyleCnt="1" custScaleX="28029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BC47EE5-189E-4218-89A0-CA7A659A4721}" type="pres">
      <dgm:prSet presAssocID="{44322196-C1FD-4787-ADBE-B2B2A004E489}" presName="hierChild4" presStyleCnt="0"/>
      <dgm:spPr/>
    </dgm:pt>
    <dgm:pt modelId="{D6A15E82-EE8C-446E-9561-BB91591AFBC1}" type="pres">
      <dgm:prSet presAssocID="{9FA6C5C9-01AB-41F8-9C2D-EB6CF4783967}" presName="Name23" presStyleLbl="parChTrans1D4" presStyleIdx="0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47462"/>
              </a:lnTo>
              <a:lnTo>
                <a:pt x="45725" y="47462"/>
              </a:lnTo>
              <a:lnTo>
                <a:pt x="45725" y="94750"/>
              </a:lnTo>
            </a:path>
          </a:pathLst>
        </a:custGeom>
      </dgm:spPr>
    </dgm:pt>
    <dgm:pt modelId="{34AFB98D-2AB1-48B2-9B2F-8F44AF656E9C}" type="pres">
      <dgm:prSet presAssocID="{ADBCFE7F-64C7-4FA0-8EB2-0D07BB35E45A}" presName="hierRoot4" presStyleCnt="0"/>
      <dgm:spPr/>
    </dgm:pt>
    <dgm:pt modelId="{50A23BEC-A2D7-4F25-8B62-EC2E1327396F}" type="pres">
      <dgm:prSet presAssocID="{ADBCFE7F-64C7-4FA0-8EB2-0D07BB35E45A}" presName="composite4" presStyleCnt="0"/>
      <dgm:spPr/>
    </dgm:pt>
    <dgm:pt modelId="{52D0783F-0DB5-4FEE-90A0-B4078B160C9F}" type="pres">
      <dgm:prSet presAssocID="{ADBCFE7F-64C7-4FA0-8EB2-0D07BB35E45A}" presName="background4" presStyleLbl="node4" presStyleIdx="0" presStyleCnt="8"/>
      <dgm:spPr>
        <a:xfrm>
          <a:off x="3246756" y="1266413"/>
          <a:ext cx="2280348" cy="241013"/>
        </a:xfrm>
        <a:solidFill>
          <a:schemeClr val="accent2">
            <a:lumMod val="50000"/>
          </a:schemeClr>
        </a:solidFill>
      </dgm:spPr>
    </dgm:pt>
    <dgm:pt modelId="{9128B4E5-B322-496A-8C31-D34529367D4F}" type="pres">
      <dgm:prSet presAssocID="{ADBCFE7F-64C7-4FA0-8EB2-0D07BB35E45A}" presName="text4" presStyleLbl="fgAcc4" presStyleIdx="0" presStyleCnt="8" custScaleX="28240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491FE0E-C10D-4810-952A-8B05497FF3CE}" type="pres">
      <dgm:prSet presAssocID="{ADBCFE7F-64C7-4FA0-8EB2-0D07BB35E45A}" presName="hierChild5" presStyleCnt="0"/>
      <dgm:spPr/>
    </dgm:pt>
    <dgm:pt modelId="{57755F81-6A5A-4D1D-8033-9E5C29443644}" type="pres">
      <dgm:prSet presAssocID="{5CA4DDE9-8EC4-4024-A8E8-E29BC83D44A3}" presName="Name23" presStyleLbl="parChTrans1D4" presStyleIdx="1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8765"/>
              </a:lnTo>
              <a:lnTo>
                <a:pt x="52820" y="68765"/>
              </a:lnTo>
              <a:lnTo>
                <a:pt x="52820" y="116052"/>
              </a:lnTo>
            </a:path>
          </a:pathLst>
        </a:custGeom>
      </dgm:spPr>
    </dgm:pt>
    <dgm:pt modelId="{6ADE8DE1-2917-4888-BA25-B4CB1FB595A4}" type="pres">
      <dgm:prSet presAssocID="{8E98F922-3B81-4F28-AB09-65F3BC6D95DB}" presName="hierRoot4" presStyleCnt="0"/>
      <dgm:spPr/>
    </dgm:pt>
    <dgm:pt modelId="{97957641-0598-4C1A-A7AF-E97C165DCCD1}" type="pres">
      <dgm:prSet presAssocID="{8E98F922-3B81-4F28-AB09-65F3BC6D95DB}" presName="composite4" presStyleCnt="0"/>
      <dgm:spPr/>
    </dgm:pt>
    <dgm:pt modelId="{CA375829-5D3E-495D-9DC1-7F970F66C189}" type="pres">
      <dgm:prSet presAssocID="{8E98F922-3B81-4F28-AB09-65F3BC6D95DB}" presName="background4" presStyleLbl="node4" presStyleIdx="1" presStyleCnt="8"/>
      <dgm:spPr>
        <a:xfrm>
          <a:off x="3253857" y="1577759"/>
          <a:ext cx="2280348" cy="266966"/>
        </a:xfrm>
        <a:solidFill>
          <a:schemeClr val="accent2">
            <a:lumMod val="50000"/>
          </a:schemeClr>
        </a:solidFill>
      </dgm:spPr>
    </dgm:pt>
    <dgm:pt modelId="{F63C013F-4706-42CC-9DB7-83EEB1BC4B6B}" type="pres">
      <dgm:prSet presAssocID="{8E98F922-3B81-4F28-AB09-65F3BC6D95DB}" presName="text4" presStyleLbl="fgAcc4" presStyleIdx="1" presStyleCnt="8" custScaleX="27749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E4B4374F-89E0-4DF7-AA1E-FE0C7C634CBB}" type="pres">
      <dgm:prSet presAssocID="{8E98F922-3B81-4F28-AB09-65F3BC6D95DB}" presName="hierChild5" presStyleCnt="0"/>
      <dgm:spPr/>
    </dgm:pt>
    <dgm:pt modelId="{03CA916E-E3E3-4DDE-8F6B-4866E38F41C5}" type="pres">
      <dgm:prSet presAssocID="{B7CA6052-72B8-4E5E-A7FF-E414C6FD1C5E}" presName="Name23" presStyleLbl="parChTrans1D4" presStyleIdx="2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52820" y="45720"/>
              </a:lnTo>
              <a:lnTo>
                <a:pt x="52820" y="66343"/>
              </a:lnTo>
            </a:path>
          </a:pathLst>
        </a:custGeom>
      </dgm:spPr>
    </dgm:pt>
    <dgm:pt modelId="{FC74D0FF-E826-4CAF-AF5B-A69A1BD5E5B8}" type="pres">
      <dgm:prSet presAssocID="{74B31A42-7D6B-4649-AEB9-38EFCB8D0C0B}" presName="hierRoot4" presStyleCnt="0"/>
      <dgm:spPr/>
    </dgm:pt>
    <dgm:pt modelId="{9D685EEB-0F75-4DD4-896C-079E5B440E8C}" type="pres">
      <dgm:prSet presAssocID="{74B31A42-7D6B-4649-AEB9-38EFCB8D0C0B}" presName="composite4" presStyleCnt="0"/>
      <dgm:spPr/>
    </dgm:pt>
    <dgm:pt modelId="{ECADAE1A-E252-4246-AFC6-749FE3EA6FC3}" type="pres">
      <dgm:prSet presAssocID="{74B31A42-7D6B-4649-AEB9-38EFCB8D0C0B}" presName="background4" presStyleLbl="node4" presStyleIdx="2" presStyleCnt="8"/>
      <dgm:spPr>
        <a:xfrm>
          <a:off x="3260957" y="1865349"/>
          <a:ext cx="2280348" cy="344833"/>
        </a:xfrm>
        <a:solidFill>
          <a:schemeClr val="accent2">
            <a:lumMod val="50000"/>
          </a:schemeClr>
        </a:solidFill>
      </dgm:spPr>
    </dgm:pt>
    <dgm:pt modelId="{D559D2D8-5E04-4375-AABC-5BB1BC7E17B6}" type="pres">
      <dgm:prSet presAssocID="{74B31A42-7D6B-4649-AEB9-38EFCB8D0C0B}" presName="text4" presStyleLbl="fgAcc4" presStyleIdx="2" presStyleCnt="8" custScaleX="2753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B841E07A-8BC6-4EF5-AE16-F8C8F9386680}" type="pres">
      <dgm:prSet presAssocID="{74B31A42-7D6B-4649-AEB9-38EFCB8D0C0B}" presName="hierChild5" presStyleCnt="0"/>
      <dgm:spPr/>
    </dgm:pt>
    <dgm:pt modelId="{89F9B1BA-F904-4E86-B13F-F584D5E103FF}" type="pres">
      <dgm:prSet presAssocID="{D36CAB26-2B12-49B0-AC9A-C774D2C0E58F}" presName="Name23" presStyleLbl="parChTrans1D4" presStyleIdx="3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70757" y="56213"/>
              </a:moveTo>
              <a:lnTo>
                <a:pt x="45720" y="45720"/>
              </a:lnTo>
            </a:path>
          </a:pathLst>
        </a:custGeom>
      </dgm:spPr>
    </dgm:pt>
    <dgm:pt modelId="{B207571F-7EEE-4589-BD70-1F282D7ED222}" type="pres">
      <dgm:prSet presAssocID="{E1299444-E842-4BE7-B5D1-FA7AD52E7EF3}" presName="hierRoot4" presStyleCnt="0"/>
      <dgm:spPr/>
    </dgm:pt>
    <dgm:pt modelId="{003040AC-48FC-4EAC-8E91-6627AC66982A}" type="pres">
      <dgm:prSet presAssocID="{E1299444-E842-4BE7-B5D1-FA7AD52E7EF3}" presName="composite4" presStyleCnt="0"/>
      <dgm:spPr/>
    </dgm:pt>
    <dgm:pt modelId="{EDEF6F0B-C2E5-46B0-881C-8647E9BF4527}" type="pres">
      <dgm:prSet presAssocID="{E1299444-E842-4BE7-B5D1-FA7AD52E7EF3}" presName="background4" presStyleLbl="node4" presStyleIdx="3" presStyleCnt="8"/>
      <dgm:spPr>
        <a:xfrm>
          <a:off x="3235920" y="2199689"/>
          <a:ext cx="2280348" cy="363374"/>
        </a:xfrm>
        <a:solidFill>
          <a:schemeClr val="accent2">
            <a:lumMod val="50000"/>
          </a:schemeClr>
        </a:solidFill>
      </dgm:spPr>
    </dgm:pt>
    <dgm:pt modelId="{4D186ED6-F35A-41FE-B170-BF4926DB1C6B}" type="pres">
      <dgm:prSet presAssocID="{E1299444-E842-4BE7-B5D1-FA7AD52E7EF3}" presName="text4" presStyleLbl="fgAcc4" presStyleIdx="3" presStyleCnt="8" custScaleX="28240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E353E8A1-211D-43E4-84CA-1A75B153C5F7}" type="pres">
      <dgm:prSet presAssocID="{E1299444-E842-4BE7-B5D1-FA7AD52E7EF3}" presName="hierChild5" presStyleCnt="0"/>
      <dgm:spPr/>
    </dgm:pt>
    <dgm:pt modelId="{50AD1442-4816-4CFC-8ABF-E5C5606A997C}" type="pres">
      <dgm:prSet presAssocID="{C6E6BEDB-7DCB-49E3-82AB-3B857E83AEE4}" presName="Name23" presStyleLbl="parChTrans1D4" presStyleIdx="4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70757" y="45720"/>
              </a:lnTo>
              <a:lnTo>
                <a:pt x="70757" y="69049"/>
              </a:lnTo>
            </a:path>
          </a:pathLst>
        </a:custGeom>
      </dgm:spPr>
    </dgm:pt>
    <dgm:pt modelId="{577DBC16-BD25-4376-9CF4-CA4295D189A5}" type="pres">
      <dgm:prSet presAssocID="{296A9427-3CD3-41CF-8679-A8C93AD295B8}" presName="hierRoot4" presStyleCnt="0"/>
      <dgm:spPr/>
    </dgm:pt>
    <dgm:pt modelId="{85CEF454-73A7-47FB-9BCB-9802F78B04D8}" type="pres">
      <dgm:prSet presAssocID="{296A9427-3CD3-41CF-8679-A8C93AD295B8}" presName="composite4" presStyleCnt="0"/>
      <dgm:spPr/>
    </dgm:pt>
    <dgm:pt modelId="{75FCC528-FA76-46B9-A14A-BDB50DD65A40}" type="pres">
      <dgm:prSet presAssocID="{296A9427-3CD3-41CF-8679-A8C93AD295B8}" presName="background4" presStyleLbl="node4" presStyleIdx="4" presStyleCnt="8"/>
      <dgm:spPr>
        <a:xfrm>
          <a:off x="3260957" y="2586392"/>
          <a:ext cx="2280348" cy="396743"/>
        </a:xfrm>
        <a:solidFill>
          <a:schemeClr val="accent2">
            <a:lumMod val="50000"/>
          </a:schemeClr>
        </a:solidFill>
      </dgm:spPr>
    </dgm:pt>
    <dgm:pt modelId="{C6132701-CADF-4340-9A83-0BC86CA2F557}" type="pres">
      <dgm:prSet presAssocID="{296A9427-3CD3-41CF-8679-A8C93AD295B8}" presName="text4" presStyleLbl="fgAcc4" presStyleIdx="4" presStyleCnt="8" custScaleX="27677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79DFB61-A135-42F2-8D1A-AED41D7185FA}" type="pres">
      <dgm:prSet presAssocID="{296A9427-3CD3-41CF-8679-A8C93AD295B8}" presName="hierChild5" presStyleCnt="0"/>
      <dgm:spPr/>
    </dgm:pt>
    <dgm:pt modelId="{F003250E-CE23-4087-9BF1-E463803D507D}" type="pres">
      <dgm:prSet presAssocID="{4DA0664B-668C-4EB3-9B14-45670AF10BC9}" presName="Name23" presStyleLbl="parChTrans1D4" presStyleIdx="5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0546"/>
              </a:lnTo>
            </a:path>
          </a:pathLst>
        </a:custGeom>
      </dgm:spPr>
    </dgm:pt>
    <dgm:pt modelId="{351016CE-DB96-4721-A4F4-0D3D745F5793}" type="pres">
      <dgm:prSet presAssocID="{1370C079-C2B8-41C8-9F47-A63A8BC5960F}" presName="hierRoot4" presStyleCnt="0"/>
      <dgm:spPr/>
    </dgm:pt>
    <dgm:pt modelId="{CBE9E7FC-CD16-4A1E-AB6D-B1AE8ADA5751}" type="pres">
      <dgm:prSet presAssocID="{1370C079-C2B8-41C8-9F47-A63A8BC5960F}" presName="composite4" presStyleCnt="0"/>
      <dgm:spPr/>
    </dgm:pt>
    <dgm:pt modelId="{81DB3D5F-9A14-46DB-81D3-5FCD4B10841B}" type="pres">
      <dgm:prSet presAssocID="{1370C079-C2B8-41C8-9F47-A63A8BC5960F}" presName="background4" presStyleLbl="node4" presStyleIdx="5" presStyleCnt="8"/>
      <dgm:spPr>
        <a:xfrm>
          <a:off x="3260957" y="3017963"/>
          <a:ext cx="2280348" cy="348541"/>
        </a:xfrm>
        <a:solidFill>
          <a:schemeClr val="accent2">
            <a:lumMod val="50000"/>
          </a:schemeClr>
        </a:solidFill>
      </dgm:spPr>
    </dgm:pt>
    <dgm:pt modelId="{B2450BD4-30AB-4F4A-BAEC-88A01F7113C7}" type="pres">
      <dgm:prSet presAssocID="{1370C079-C2B8-41C8-9F47-A63A8BC5960F}" presName="text4" presStyleLbl="fgAcc4" presStyleIdx="5" presStyleCnt="8" custScaleX="27749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D7E7CA7-FB0F-4545-B086-D29962C13856}" type="pres">
      <dgm:prSet presAssocID="{1370C079-C2B8-41C8-9F47-A63A8BC5960F}" presName="hierChild5" presStyleCnt="0"/>
      <dgm:spPr/>
    </dgm:pt>
    <dgm:pt modelId="{2F36F6BC-2DC5-4AAA-B5EA-9EA712A439C8}" type="pres">
      <dgm:prSet presAssocID="{BB1E2A62-2B7C-4557-AD1D-8ED328AC256A}" presName="Name23" presStyleLbl="parChTrans1D4" presStyleIdx="6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70762" y="45720"/>
              </a:moveTo>
              <a:lnTo>
                <a:pt x="45720" y="45720"/>
              </a:lnTo>
              <a:lnTo>
                <a:pt x="45720" y="92037"/>
              </a:lnTo>
            </a:path>
          </a:pathLst>
        </a:custGeom>
      </dgm:spPr>
    </dgm:pt>
    <dgm:pt modelId="{E34846DA-3C0E-4AAA-BBDA-5782AB7BD2B8}" type="pres">
      <dgm:prSet presAssocID="{F02DC1DD-26B0-4DBC-9DB6-7BCDE2856A6B}" presName="hierRoot4" presStyleCnt="0"/>
      <dgm:spPr/>
    </dgm:pt>
    <dgm:pt modelId="{37DDC12D-E833-4009-B733-342CB9415AF2}" type="pres">
      <dgm:prSet presAssocID="{F02DC1DD-26B0-4DBC-9DB6-7BCDE2856A6B}" presName="composite4" presStyleCnt="0"/>
      <dgm:spPr/>
    </dgm:pt>
    <dgm:pt modelId="{4B42F24B-6294-48E9-B079-67FA65DE0357}" type="pres">
      <dgm:prSet presAssocID="{F02DC1DD-26B0-4DBC-9DB6-7BCDE2856A6B}" presName="background4" presStyleLbl="node4" presStyleIdx="6" presStyleCnt="8"/>
      <dgm:spPr>
        <a:xfrm>
          <a:off x="3235915" y="3412822"/>
          <a:ext cx="2280348" cy="393035"/>
        </a:xfrm>
        <a:solidFill>
          <a:schemeClr val="accent2">
            <a:lumMod val="50000"/>
          </a:schemeClr>
        </a:solidFill>
      </dgm:spPr>
    </dgm:pt>
    <dgm:pt modelId="{8CBD6CDA-66AD-4CD0-AF4F-ED1E04756C0E}" type="pres">
      <dgm:prSet presAssocID="{F02DC1DD-26B0-4DBC-9DB6-7BCDE2856A6B}" presName="text4" presStyleLbl="fgAcc4" presStyleIdx="6" presStyleCnt="8" custScaleX="27960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512229B0-03FF-4A51-A5C4-0D29B0E8B3D3}" type="pres">
      <dgm:prSet presAssocID="{F02DC1DD-26B0-4DBC-9DB6-7BCDE2856A6B}" presName="hierChild5" presStyleCnt="0"/>
      <dgm:spPr/>
    </dgm:pt>
    <dgm:pt modelId="{251CA9E9-21FA-45E6-813E-14F50324BF24}" type="pres">
      <dgm:prSet presAssocID="{A5B40557-318D-4E1E-9F63-BF24274882B8}" presName="Name23" presStyleLbl="parChTrans1D4" presStyleIdx="7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1854"/>
              </a:lnTo>
              <a:lnTo>
                <a:pt x="58241" y="51854"/>
              </a:lnTo>
              <a:lnTo>
                <a:pt x="58241" y="99142"/>
              </a:lnTo>
            </a:path>
          </a:pathLst>
        </a:custGeom>
      </dgm:spPr>
    </dgm:pt>
    <dgm:pt modelId="{114BBA31-8F14-4893-AAC3-79F91922CEAA}" type="pres">
      <dgm:prSet presAssocID="{9A577D12-B2A3-4154-923F-72C75B821EFE}" presName="hierRoot4" presStyleCnt="0"/>
      <dgm:spPr/>
    </dgm:pt>
    <dgm:pt modelId="{6C520D27-8D61-4304-9E79-082F97C76379}" type="pres">
      <dgm:prSet presAssocID="{9A577D12-B2A3-4154-923F-72C75B821EFE}" presName="composite4" presStyleCnt="0"/>
      <dgm:spPr/>
    </dgm:pt>
    <dgm:pt modelId="{CA13CB5C-9B0C-41B0-B5C8-A52602A06E7C}" type="pres">
      <dgm:prSet presAssocID="{9A577D12-B2A3-4154-923F-72C75B821EFE}" presName="background4" presStyleLbl="node4" presStyleIdx="7" presStyleCnt="8"/>
      <dgm:spPr>
        <a:xfrm>
          <a:off x="3248436" y="3859279"/>
          <a:ext cx="2280348" cy="307755"/>
        </a:xfrm>
        <a:solidFill>
          <a:schemeClr val="accent2">
            <a:lumMod val="50000"/>
          </a:schemeClr>
        </a:solidFill>
      </dgm:spPr>
    </dgm:pt>
    <dgm:pt modelId="{5220E262-E219-4A81-A2EE-04F3F1D40EB9}" type="pres">
      <dgm:prSet presAssocID="{9A577D12-B2A3-4154-923F-72C75B821EFE}" presName="text4" presStyleLbl="fgAcc4" presStyleIdx="7" presStyleCnt="8" custScaleX="28029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E201AB02-4854-4E36-AD99-4A5EB2AE2952}" type="pres">
      <dgm:prSet presAssocID="{9A577D12-B2A3-4154-923F-72C75B821EFE}" presName="hierChild5" presStyleCnt="0"/>
      <dgm:spPr/>
    </dgm:pt>
  </dgm:ptLst>
  <dgm:cxnLst>
    <dgm:cxn modelId="{958CD50C-F126-4E9A-B061-5F11DD47EB16}" srcId="{ADBCFE7F-64C7-4FA0-8EB2-0D07BB35E45A}" destId="{8E98F922-3B81-4F28-AB09-65F3BC6D95DB}" srcOrd="0" destOrd="0" parTransId="{5CA4DDE9-8EC4-4024-A8E8-E29BC83D44A3}" sibTransId="{1B2DA82D-0998-45BC-97B0-2B195BBC6FDC}"/>
    <dgm:cxn modelId="{44551C0D-943C-4139-9831-9D907DF1AC80}" type="presOf" srcId="{C6E6BEDB-7DCB-49E3-82AB-3B857E83AEE4}" destId="{50AD1442-4816-4CFC-8ABF-E5C5606A997C}" srcOrd="0" destOrd="0" presId="urn:microsoft.com/office/officeart/2005/8/layout/hierarchy1"/>
    <dgm:cxn modelId="{39E52B14-6CAB-437C-A251-677233EE1D3D}" type="presOf" srcId="{94AB4D89-3F47-469D-BA44-301BE6CBBC7D}" destId="{0F6F18BD-9BBD-453F-B41A-2DF6BB024EAA}" srcOrd="0" destOrd="0" presId="urn:microsoft.com/office/officeart/2005/8/layout/hierarchy1"/>
    <dgm:cxn modelId="{999B3516-7C73-43E9-9CBA-E7AAEF0FE671}" srcId="{94AB4D89-3F47-469D-BA44-301BE6CBBC7D}" destId="{BC461A59-E73C-47ED-A8F3-A1A53DB60B8C}" srcOrd="1" destOrd="0" parTransId="{7FF70D1F-E1E3-4D2B-AF5B-FDDD275B9E05}" sibTransId="{F413ECE9-7DA1-47C4-9E86-5A1BB65DF930}"/>
    <dgm:cxn modelId="{E0F15818-07F9-49D0-813C-FA59CC76008B}" type="presOf" srcId="{9FA6C5C9-01AB-41F8-9C2D-EB6CF4783967}" destId="{D6A15E82-EE8C-446E-9561-BB91591AFBC1}" srcOrd="0" destOrd="0" presId="urn:microsoft.com/office/officeart/2005/8/layout/hierarchy1"/>
    <dgm:cxn modelId="{30E08018-3A0F-4496-9314-2385A92856A8}" type="presOf" srcId="{402E2AE2-C538-4172-A9B9-89720FF138C1}" destId="{27CFBBAE-F2EB-40F7-9019-E07ABB6DAFAA}" srcOrd="0" destOrd="0" presId="urn:microsoft.com/office/officeart/2005/8/layout/hierarchy1"/>
    <dgm:cxn modelId="{D0A0C51D-2661-43E9-8CB9-B51C01C1A796}" type="presOf" srcId="{9A577D12-B2A3-4154-923F-72C75B821EFE}" destId="{5220E262-E219-4A81-A2EE-04F3F1D40EB9}" srcOrd="0" destOrd="0" presId="urn:microsoft.com/office/officeart/2005/8/layout/hierarchy1"/>
    <dgm:cxn modelId="{83FBCB1E-9668-45DC-B222-AA140FA0B7B7}" type="presOf" srcId="{807B6280-9C6F-417B-B86E-03B7AC2B8E92}" destId="{756D0B2F-7334-476C-8357-B71E68A41BD3}" srcOrd="0" destOrd="0" presId="urn:microsoft.com/office/officeart/2005/8/layout/hierarchy1"/>
    <dgm:cxn modelId="{4D62B221-64DA-441C-AD2F-96F639299920}" type="presOf" srcId="{B7CA6052-72B8-4E5E-A7FF-E414C6FD1C5E}" destId="{03CA916E-E3E3-4DDE-8F6B-4866E38F41C5}" srcOrd="0" destOrd="0" presId="urn:microsoft.com/office/officeart/2005/8/layout/hierarchy1"/>
    <dgm:cxn modelId="{4BC8A72A-D504-4CF1-BB83-DDA1FC6C193D}" type="presOf" srcId="{96A9AC12-8482-4BED-93A5-7620E4542536}" destId="{1064D9F1-DFCF-48B1-8426-5251F31157F9}" srcOrd="0" destOrd="0" presId="urn:microsoft.com/office/officeart/2005/8/layout/hierarchy1"/>
    <dgm:cxn modelId="{13495137-7104-4609-9169-2E47E5BE6869}" srcId="{74B31A42-7D6B-4649-AEB9-38EFCB8D0C0B}" destId="{E1299444-E842-4BE7-B5D1-FA7AD52E7EF3}" srcOrd="0" destOrd="0" parTransId="{D36CAB26-2B12-49B0-AC9A-C774D2C0E58F}" sibTransId="{59D040BB-5ED9-4CEC-8169-644954287FB8}"/>
    <dgm:cxn modelId="{32348340-79C8-49E8-BD18-6DF67F5FBA1B}" type="presOf" srcId="{E1299444-E842-4BE7-B5D1-FA7AD52E7EF3}" destId="{4D186ED6-F35A-41FE-B170-BF4926DB1C6B}" srcOrd="0" destOrd="0" presId="urn:microsoft.com/office/officeart/2005/8/layout/hierarchy1"/>
    <dgm:cxn modelId="{D3BF0B45-C805-49B3-8D6F-47AA57C0C71D}" type="presOf" srcId="{ADBCFE7F-64C7-4FA0-8EB2-0D07BB35E45A}" destId="{9128B4E5-B322-496A-8C31-D34529367D4F}" srcOrd="0" destOrd="0" presId="urn:microsoft.com/office/officeart/2005/8/layout/hierarchy1"/>
    <dgm:cxn modelId="{33DC1E68-715D-4898-8005-F07367562625}" srcId="{E1299444-E842-4BE7-B5D1-FA7AD52E7EF3}" destId="{296A9427-3CD3-41CF-8679-A8C93AD295B8}" srcOrd="0" destOrd="0" parTransId="{C6E6BEDB-7DCB-49E3-82AB-3B857E83AEE4}" sibTransId="{D8F7E712-02EB-4877-8B83-91999F97E6CA}"/>
    <dgm:cxn modelId="{1643C46B-6172-4714-BDB2-C39E4DFE59F8}" type="presOf" srcId="{A5B40557-318D-4E1E-9F63-BF24274882B8}" destId="{251CA9E9-21FA-45E6-813E-14F50324BF24}" srcOrd="0" destOrd="0" presId="urn:microsoft.com/office/officeart/2005/8/layout/hierarchy1"/>
    <dgm:cxn modelId="{4F90866E-60B1-44CE-AB1B-CA1D5EA221D5}" type="presOf" srcId="{BC461A59-E73C-47ED-A8F3-A1A53DB60B8C}" destId="{CCBAE5F6-B04B-4EB8-974C-3280F7BD772A}" srcOrd="0" destOrd="0" presId="urn:microsoft.com/office/officeart/2005/8/layout/hierarchy1"/>
    <dgm:cxn modelId="{730AB871-B1F2-4970-8893-81619EB1AF96}" type="presOf" srcId="{BB1E2A62-2B7C-4557-AD1D-8ED328AC256A}" destId="{2F36F6BC-2DC5-4AAA-B5EA-9EA712A439C8}" srcOrd="0" destOrd="0" presId="urn:microsoft.com/office/officeart/2005/8/layout/hierarchy1"/>
    <dgm:cxn modelId="{B2DB9F53-1525-45EA-96EB-33E7E9736E10}" type="presOf" srcId="{1370C079-C2B8-41C8-9F47-A63A8BC5960F}" destId="{B2450BD4-30AB-4F4A-BAEC-88A01F7113C7}" srcOrd="0" destOrd="0" presId="urn:microsoft.com/office/officeart/2005/8/layout/hierarchy1"/>
    <dgm:cxn modelId="{E1D85F77-8898-4760-90D0-C127EB807C96}" srcId="{296A9427-3CD3-41CF-8679-A8C93AD295B8}" destId="{1370C079-C2B8-41C8-9F47-A63A8BC5960F}" srcOrd="0" destOrd="0" parTransId="{4DA0664B-668C-4EB3-9B14-45670AF10BC9}" sibTransId="{D0C576DE-08FC-4A1F-A558-5D09483E3EFB}"/>
    <dgm:cxn modelId="{6DC97980-AB59-4E2A-B066-5092DAA5138C}" type="presOf" srcId="{44322196-C1FD-4787-ADBE-B2B2A004E489}" destId="{B577BFFB-ECA5-4B43-9EB0-EC619450669C}" srcOrd="0" destOrd="0" presId="urn:microsoft.com/office/officeart/2005/8/layout/hierarchy1"/>
    <dgm:cxn modelId="{4E596B84-4C5D-4C3E-80CC-45641CD920C7}" srcId="{94AB4D89-3F47-469D-BA44-301BE6CBBC7D}" destId="{807B6280-9C6F-417B-B86E-03B7AC2B8E92}" srcOrd="0" destOrd="0" parTransId="{402E2AE2-C538-4172-A9B9-89720FF138C1}" sibTransId="{60738004-4582-47C0-BB12-D9FBFB78DE0F}"/>
    <dgm:cxn modelId="{BEA3068E-9287-4772-9C58-C9A535A3EBA8}" srcId="{BC461A59-E73C-47ED-A8F3-A1A53DB60B8C}" destId="{44322196-C1FD-4787-ADBE-B2B2A004E489}" srcOrd="0" destOrd="0" parTransId="{96A9AC12-8482-4BED-93A5-7620E4542536}" sibTransId="{F9566194-8EB0-41AB-AD6A-5A291C4FD2F4}"/>
    <dgm:cxn modelId="{2B749B8F-9FFD-4084-8BF9-68F23AC0E099}" type="presOf" srcId="{8E98F922-3B81-4F28-AB09-65F3BC6D95DB}" destId="{F63C013F-4706-42CC-9DB7-83EEB1BC4B6B}" srcOrd="0" destOrd="0" presId="urn:microsoft.com/office/officeart/2005/8/layout/hierarchy1"/>
    <dgm:cxn modelId="{80A23F9B-F5E3-4E58-901A-3D4B97559320}" type="presOf" srcId="{7FF70D1F-E1E3-4D2B-AF5B-FDDD275B9E05}" destId="{EECE91CE-7B1D-4019-84A5-A4AC35699BF9}" srcOrd="0" destOrd="0" presId="urn:microsoft.com/office/officeart/2005/8/layout/hierarchy1"/>
    <dgm:cxn modelId="{2EBF02B8-71E2-4FE1-907A-A124985BAFF0}" type="presOf" srcId="{F02DC1DD-26B0-4DBC-9DB6-7BCDE2856A6B}" destId="{8CBD6CDA-66AD-4CD0-AF4F-ED1E04756C0E}" srcOrd="0" destOrd="0" presId="urn:microsoft.com/office/officeart/2005/8/layout/hierarchy1"/>
    <dgm:cxn modelId="{AF53B3BC-BBA6-418A-A45D-AF965D5B67EB}" type="presOf" srcId="{D36CAB26-2B12-49B0-AC9A-C774D2C0E58F}" destId="{89F9B1BA-F904-4E86-B13F-F584D5E103FF}" srcOrd="0" destOrd="0" presId="urn:microsoft.com/office/officeart/2005/8/layout/hierarchy1"/>
    <dgm:cxn modelId="{49B206C5-4D90-43FD-97F3-364F28F96851}" srcId="{44322196-C1FD-4787-ADBE-B2B2A004E489}" destId="{ADBCFE7F-64C7-4FA0-8EB2-0D07BB35E45A}" srcOrd="0" destOrd="0" parTransId="{9FA6C5C9-01AB-41F8-9C2D-EB6CF4783967}" sibTransId="{6BB5A8C9-11B7-4833-8AF9-F94041735B33}"/>
    <dgm:cxn modelId="{DF4297C7-1386-4C0C-95EF-B7F0668D0429}" srcId="{F02DC1DD-26B0-4DBC-9DB6-7BCDE2856A6B}" destId="{9A577D12-B2A3-4154-923F-72C75B821EFE}" srcOrd="0" destOrd="0" parTransId="{A5B40557-318D-4E1E-9F63-BF24274882B8}" sibTransId="{9BBD6695-E155-4291-93F4-C1EBE6EC6F72}"/>
    <dgm:cxn modelId="{01BCC4CB-D691-4984-A8B1-C840E8D93E40}" srcId="{8E98F922-3B81-4F28-AB09-65F3BC6D95DB}" destId="{74B31A42-7D6B-4649-AEB9-38EFCB8D0C0B}" srcOrd="0" destOrd="0" parTransId="{B7CA6052-72B8-4E5E-A7FF-E414C6FD1C5E}" sibTransId="{430B4B35-CD6B-46D9-8D29-99623E5369CB}"/>
    <dgm:cxn modelId="{64F413CE-A98D-4078-9B24-585A4CB0883F}" type="presOf" srcId="{296A9427-3CD3-41CF-8679-A8C93AD295B8}" destId="{C6132701-CADF-4340-9A83-0BC86CA2F557}" srcOrd="0" destOrd="0" presId="urn:microsoft.com/office/officeart/2005/8/layout/hierarchy1"/>
    <dgm:cxn modelId="{BD3031D1-BCA6-4444-B858-DDBC11BA48A1}" srcId="{F771F4FE-750E-4285-AB87-FFF78FEF6B6E}" destId="{94AB4D89-3F47-469D-BA44-301BE6CBBC7D}" srcOrd="0" destOrd="0" parTransId="{8302F678-9F44-4B76-AF1B-26BD0EF2DF0B}" sibTransId="{F12E0501-BC0A-4D98-9F76-B07D3101E498}"/>
    <dgm:cxn modelId="{15B220DB-89DA-4777-925B-DB080DB73850}" type="presOf" srcId="{4DA0664B-668C-4EB3-9B14-45670AF10BC9}" destId="{F003250E-CE23-4087-9BF1-E463803D507D}" srcOrd="0" destOrd="0" presId="urn:microsoft.com/office/officeart/2005/8/layout/hierarchy1"/>
    <dgm:cxn modelId="{87F4B2DC-2A5D-4B6C-9AB0-751CE1D76B15}" type="presOf" srcId="{5CA4DDE9-8EC4-4024-A8E8-E29BC83D44A3}" destId="{57755F81-6A5A-4D1D-8033-9E5C29443644}" srcOrd="0" destOrd="0" presId="urn:microsoft.com/office/officeart/2005/8/layout/hierarchy1"/>
    <dgm:cxn modelId="{46F2B5E6-FA7D-4D10-B91F-2A8FD4FAD3B3}" type="presOf" srcId="{74B31A42-7D6B-4649-AEB9-38EFCB8D0C0B}" destId="{D559D2D8-5E04-4375-AABC-5BB1BC7E17B6}" srcOrd="0" destOrd="0" presId="urn:microsoft.com/office/officeart/2005/8/layout/hierarchy1"/>
    <dgm:cxn modelId="{E36A6CF1-E3D6-4044-AB07-ACF6EB40EDE9}" type="presOf" srcId="{F771F4FE-750E-4285-AB87-FFF78FEF6B6E}" destId="{086CEB6F-EA4A-4304-BD31-D310E1784ADC}" srcOrd="0" destOrd="0" presId="urn:microsoft.com/office/officeart/2005/8/layout/hierarchy1"/>
    <dgm:cxn modelId="{9991C8F8-7BAC-421B-88B1-798852C9F60B}" srcId="{1370C079-C2B8-41C8-9F47-A63A8BC5960F}" destId="{F02DC1DD-26B0-4DBC-9DB6-7BCDE2856A6B}" srcOrd="0" destOrd="0" parTransId="{BB1E2A62-2B7C-4557-AD1D-8ED328AC256A}" sibTransId="{E2A41A3B-DF1A-4B48-BD50-14941D46377E}"/>
    <dgm:cxn modelId="{1994DA4B-8706-48EB-92C3-838F1793766D}" type="presParOf" srcId="{086CEB6F-EA4A-4304-BD31-D310E1784ADC}" destId="{5E27854F-B147-4AEB-873F-C92317F3A03C}" srcOrd="0" destOrd="0" presId="urn:microsoft.com/office/officeart/2005/8/layout/hierarchy1"/>
    <dgm:cxn modelId="{71E17421-F1D3-46D1-BC61-0A605F4CEA22}" type="presParOf" srcId="{5E27854F-B147-4AEB-873F-C92317F3A03C}" destId="{5F087ED7-19FD-4ABC-B0CB-BAB3FC89F69B}" srcOrd="0" destOrd="0" presId="urn:microsoft.com/office/officeart/2005/8/layout/hierarchy1"/>
    <dgm:cxn modelId="{FA864485-4477-4D9D-B44B-C1592E39DCBB}" type="presParOf" srcId="{5F087ED7-19FD-4ABC-B0CB-BAB3FC89F69B}" destId="{BDDE6D5C-2787-45DF-BA0A-C65A3E2AAFBA}" srcOrd="0" destOrd="0" presId="urn:microsoft.com/office/officeart/2005/8/layout/hierarchy1"/>
    <dgm:cxn modelId="{E6E3A056-4AA9-4325-A6DE-D728780AA658}" type="presParOf" srcId="{5F087ED7-19FD-4ABC-B0CB-BAB3FC89F69B}" destId="{0F6F18BD-9BBD-453F-B41A-2DF6BB024EAA}" srcOrd="1" destOrd="0" presId="urn:microsoft.com/office/officeart/2005/8/layout/hierarchy1"/>
    <dgm:cxn modelId="{B1159C3E-A2FD-499E-8632-EB5D09215F54}" type="presParOf" srcId="{5E27854F-B147-4AEB-873F-C92317F3A03C}" destId="{D986DE29-2367-4952-9E6A-48DA364DD67E}" srcOrd="1" destOrd="0" presId="urn:microsoft.com/office/officeart/2005/8/layout/hierarchy1"/>
    <dgm:cxn modelId="{F2515C1B-3503-456A-9732-E8EC19116DFB}" type="presParOf" srcId="{D986DE29-2367-4952-9E6A-48DA364DD67E}" destId="{27CFBBAE-F2EB-40F7-9019-E07ABB6DAFAA}" srcOrd="0" destOrd="0" presId="urn:microsoft.com/office/officeart/2005/8/layout/hierarchy1"/>
    <dgm:cxn modelId="{08C4F447-AFBC-439C-9ACC-9E9F7A51598E}" type="presParOf" srcId="{D986DE29-2367-4952-9E6A-48DA364DD67E}" destId="{43C8A15B-343C-4932-9F28-5CE7B67600CD}" srcOrd="1" destOrd="0" presId="urn:microsoft.com/office/officeart/2005/8/layout/hierarchy1"/>
    <dgm:cxn modelId="{0C22463C-FEE3-4E30-9D1B-80D6363BB7EA}" type="presParOf" srcId="{43C8A15B-343C-4932-9F28-5CE7B67600CD}" destId="{BED93D03-009B-4246-AA12-29873DBDAFC7}" srcOrd="0" destOrd="0" presId="urn:microsoft.com/office/officeart/2005/8/layout/hierarchy1"/>
    <dgm:cxn modelId="{51BDC452-5C31-4500-B7B3-3EBEB56F3517}" type="presParOf" srcId="{BED93D03-009B-4246-AA12-29873DBDAFC7}" destId="{B48F2314-40F7-4E2E-889D-502C94E46139}" srcOrd="0" destOrd="0" presId="urn:microsoft.com/office/officeart/2005/8/layout/hierarchy1"/>
    <dgm:cxn modelId="{587037C1-23EB-49A6-BF6D-0D53050627DB}" type="presParOf" srcId="{BED93D03-009B-4246-AA12-29873DBDAFC7}" destId="{756D0B2F-7334-476C-8357-B71E68A41BD3}" srcOrd="1" destOrd="0" presId="urn:microsoft.com/office/officeart/2005/8/layout/hierarchy1"/>
    <dgm:cxn modelId="{2A21C2CE-1935-483C-AE95-7D2EE7EC5741}" type="presParOf" srcId="{43C8A15B-343C-4932-9F28-5CE7B67600CD}" destId="{3FADA6A6-44AF-4458-9966-052E67295A4D}" srcOrd="1" destOrd="0" presId="urn:microsoft.com/office/officeart/2005/8/layout/hierarchy1"/>
    <dgm:cxn modelId="{AD6A11EB-BD53-4DFF-94B5-52B68F16935C}" type="presParOf" srcId="{D986DE29-2367-4952-9E6A-48DA364DD67E}" destId="{EECE91CE-7B1D-4019-84A5-A4AC35699BF9}" srcOrd="2" destOrd="0" presId="urn:microsoft.com/office/officeart/2005/8/layout/hierarchy1"/>
    <dgm:cxn modelId="{10752623-CE45-4200-A57C-37B5F2C8B907}" type="presParOf" srcId="{D986DE29-2367-4952-9E6A-48DA364DD67E}" destId="{DE333C07-BAF6-41C0-B4CF-0969BA302D4E}" srcOrd="3" destOrd="0" presId="urn:microsoft.com/office/officeart/2005/8/layout/hierarchy1"/>
    <dgm:cxn modelId="{1AE73A9B-954B-4C96-9982-1469E977ABCC}" type="presParOf" srcId="{DE333C07-BAF6-41C0-B4CF-0969BA302D4E}" destId="{B40A2836-FE69-4B0F-9EDF-AF274ECA8F2F}" srcOrd="0" destOrd="0" presId="urn:microsoft.com/office/officeart/2005/8/layout/hierarchy1"/>
    <dgm:cxn modelId="{188AA98A-ECD0-45C3-A8F2-90398CCF0F7F}" type="presParOf" srcId="{B40A2836-FE69-4B0F-9EDF-AF274ECA8F2F}" destId="{0D7D9588-E772-4CD0-B9A0-E2B0BF79A2A8}" srcOrd="0" destOrd="0" presId="urn:microsoft.com/office/officeart/2005/8/layout/hierarchy1"/>
    <dgm:cxn modelId="{3E11BE6A-6324-4D08-9F02-FDC685491A00}" type="presParOf" srcId="{B40A2836-FE69-4B0F-9EDF-AF274ECA8F2F}" destId="{CCBAE5F6-B04B-4EB8-974C-3280F7BD772A}" srcOrd="1" destOrd="0" presId="urn:microsoft.com/office/officeart/2005/8/layout/hierarchy1"/>
    <dgm:cxn modelId="{7199D05E-C5C8-4C72-B734-6D892C7313E3}" type="presParOf" srcId="{DE333C07-BAF6-41C0-B4CF-0969BA302D4E}" destId="{1A2F94E3-82AA-4FD1-A68F-35FBD4784770}" srcOrd="1" destOrd="0" presId="urn:microsoft.com/office/officeart/2005/8/layout/hierarchy1"/>
    <dgm:cxn modelId="{0A79B8C1-58A9-496D-AE2D-0C333BB988A1}" type="presParOf" srcId="{1A2F94E3-82AA-4FD1-A68F-35FBD4784770}" destId="{1064D9F1-DFCF-48B1-8426-5251F31157F9}" srcOrd="0" destOrd="0" presId="urn:microsoft.com/office/officeart/2005/8/layout/hierarchy1"/>
    <dgm:cxn modelId="{4E4AC20A-E9A5-4B36-A1B0-9D6889B9BDA8}" type="presParOf" srcId="{1A2F94E3-82AA-4FD1-A68F-35FBD4784770}" destId="{E093BD64-1EA4-49AE-AFB2-B1182B7C8F82}" srcOrd="1" destOrd="0" presId="urn:microsoft.com/office/officeart/2005/8/layout/hierarchy1"/>
    <dgm:cxn modelId="{9184EF16-6CD9-47E2-80F1-745BCCE1E297}" type="presParOf" srcId="{E093BD64-1EA4-49AE-AFB2-B1182B7C8F82}" destId="{EB5D07B4-9186-4CA7-8424-81FEAE8BC6C9}" srcOrd="0" destOrd="0" presId="urn:microsoft.com/office/officeart/2005/8/layout/hierarchy1"/>
    <dgm:cxn modelId="{719DDF7C-904B-4620-B513-DE52C6173113}" type="presParOf" srcId="{EB5D07B4-9186-4CA7-8424-81FEAE8BC6C9}" destId="{B002F1E7-E402-45E9-8477-06F010B2C4BB}" srcOrd="0" destOrd="0" presId="urn:microsoft.com/office/officeart/2005/8/layout/hierarchy1"/>
    <dgm:cxn modelId="{277B43CE-6655-4B52-B645-9633E8AAF0A6}" type="presParOf" srcId="{EB5D07B4-9186-4CA7-8424-81FEAE8BC6C9}" destId="{B577BFFB-ECA5-4B43-9EB0-EC619450669C}" srcOrd="1" destOrd="0" presId="urn:microsoft.com/office/officeart/2005/8/layout/hierarchy1"/>
    <dgm:cxn modelId="{A150A6B4-7FC2-40D8-BA26-261E10412DC1}" type="presParOf" srcId="{E093BD64-1EA4-49AE-AFB2-B1182B7C8F82}" destId="{9BC47EE5-189E-4218-89A0-CA7A659A4721}" srcOrd="1" destOrd="0" presId="urn:microsoft.com/office/officeart/2005/8/layout/hierarchy1"/>
    <dgm:cxn modelId="{AED7A40E-0A82-478D-9C45-175F30D3258A}" type="presParOf" srcId="{9BC47EE5-189E-4218-89A0-CA7A659A4721}" destId="{D6A15E82-EE8C-446E-9561-BB91591AFBC1}" srcOrd="0" destOrd="0" presId="urn:microsoft.com/office/officeart/2005/8/layout/hierarchy1"/>
    <dgm:cxn modelId="{74764BD7-142B-4C04-A779-30874ADCCC25}" type="presParOf" srcId="{9BC47EE5-189E-4218-89A0-CA7A659A4721}" destId="{34AFB98D-2AB1-48B2-9B2F-8F44AF656E9C}" srcOrd="1" destOrd="0" presId="urn:microsoft.com/office/officeart/2005/8/layout/hierarchy1"/>
    <dgm:cxn modelId="{DEAB7C17-AAEA-416D-987B-94A2F7A9827B}" type="presParOf" srcId="{34AFB98D-2AB1-48B2-9B2F-8F44AF656E9C}" destId="{50A23BEC-A2D7-4F25-8B62-EC2E1327396F}" srcOrd="0" destOrd="0" presId="urn:microsoft.com/office/officeart/2005/8/layout/hierarchy1"/>
    <dgm:cxn modelId="{0AA8B97F-8E21-4F5F-B602-68429911E226}" type="presParOf" srcId="{50A23BEC-A2D7-4F25-8B62-EC2E1327396F}" destId="{52D0783F-0DB5-4FEE-90A0-B4078B160C9F}" srcOrd="0" destOrd="0" presId="urn:microsoft.com/office/officeart/2005/8/layout/hierarchy1"/>
    <dgm:cxn modelId="{AFB3ACC1-F18F-48E2-94A6-5060F51CD065}" type="presParOf" srcId="{50A23BEC-A2D7-4F25-8B62-EC2E1327396F}" destId="{9128B4E5-B322-496A-8C31-D34529367D4F}" srcOrd="1" destOrd="0" presId="urn:microsoft.com/office/officeart/2005/8/layout/hierarchy1"/>
    <dgm:cxn modelId="{54ABA95E-57BC-4808-8E0F-AF31903F5C95}" type="presParOf" srcId="{34AFB98D-2AB1-48B2-9B2F-8F44AF656E9C}" destId="{3491FE0E-C10D-4810-952A-8B05497FF3CE}" srcOrd="1" destOrd="0" presId="urn:microsoft.com/office/officeart/2005/8/layout/hierarchy1"/>
    <dgm:cxn modelId="{24AA1DE9-AB31-482A-996E-526CA03CAACC}" type="presParOf" srcId="{3491FE0E-C10D-4810-952A-8B05497FF3CE}" destId="{57755F81-6A5A-4D1D-8033-9E5C29443644}" srcOrd="0" destOrd="0" presId="urn:microsoft.com/office/officeart/2005/8/layout/hierarchy1"/>
    <dgm:cxn modelId="{56AB52EB-666A-4963-B638-B22C515B7610}" type="presParOf" srcId="{3491FE0E-C10D-4810-952A-8B05497FF3CE}" destId="{6ADE8DE1-2917-4888-BA25-B4CB1FB595A4}" srcOrd="1" destOrd="0" presId="urn:microsoft.com/office/officeart/2005/8/layout/hierarchy1"/>
    <dgm:cxn modelId="{81361D16-E183-437C-9F6C-DC2B24D16569}" type="presParOf" srcId="{6ADE8DE1-2917-4888-BA25-B4CB1FB595A4}" destId="{97957641-0598-4C1A-A7AF-E97C165DCCD1}" srcOrd="0" destOrd="0" presId="urn:microsoft.com/office/officeart/2005/8/layout/hierarchy1"/>
    <dgm:cxn modelId="{ADED1B64-9095-4274-B3BE-A67ED5C66676}" type="presParOf" srcId="{97957641-0598-4C1A-A7AF-E97C165DCCD1}" destId="{CA375829-5D3E-495D-9DC1-7F970F66C189}" srcOrd="0" destOrd="0" presId="urn:microsoft.com/office/officeart/2005/8/layout/hierarchy1"/>
    <dgm:cxn modelId="{51D9E4B6-768A-4BDB-9966-243404941202}" type="presParOf" srcId="{97957641-0598-4C1A-A7AF-E97C165DCCD1}" destId="{F63C013F-4706-42CC-9DB7-83EEB1BC4B6B}" srcOrd="1" destOrd="0" presId="urn:microsoft.com/office/officeart/2005/8/layout/hierarchy1"/>
    <dgm:cxn modelId="{D7B25AF8-301D-4D79-942E-2F26C334EB2B}" type="presParOf" srcId="{6ADE8DE1-2917-4888-BA25-B4CB1FB595A4}" destId="{E4B4374F-89E0-4DF7-AA1E-FE0C7C634CBB}" srcOrd="1" destOrd="0" presId="urn:microsoft.com/office/officeart/2005/8/layout/hierarchy1"/>
    <dgm:cxn modelId="{5300F686-D1F5-4CCF-AD6C-9539CC4E4283}" type="presParOf" srcId="{E4B4374F-89E0-4DF7-AA1E-FE0C7C634CBB}" destId="{03CA916E-E3E3-4DDE-8F6B-4866E38F41C5}" srcOrd="0" destOrd="0" presId="urn:microsoft.com/office/officeart/2005/8/layout/hierarchy1"/>
    <dgm:cxn modelId="{C3B00E43-141D-4C33-8057-5556038C9A02}" type="presParOf" srcId="{E4B4374F-89E0-4DF7-AA1E-FE0C7C634CBB}" destId="{FC74D0FF-E826-4CAF-AF5B-A69A1BD5E5B8}" srcOrd="1" destOrd="0" presId="urn:microsoft.com/office/officeart/2005/8/layout/hierarchy1"/>
    <dgm:cxn modelId="{16ED19F5-0D20-4062-831B-04730298D23A}" type="presParOf" srcId="{FC74D0FF-E826-4CAF-AF5B-A69A1BD5E5B8}" destId="{9D685EEB-0F75-4DD4-896C-079E5B440E8C}" srcOrd="0" destOrd="0" presId="urn:microsoft.com/office/officeart/2005/8/layout/hierarchy1"/>
    <dgm:cxn modelId="{81B5A995-25DC-4262-8571-601251E5BE77}" type="presParOf" srcId="{9D685EEB-0F75-4DD4-896C-079E5B440E8C}" destId="{ECADAE1A-E252-4246-AFC6-749FE3EA6FC3}" srcOrd="0" destOrd="0" presId="urn:microsoft.com/office/officeart/2005/8/layout/hierarchy1"/>
    <dgm:cxn modelId="{87344D67-88B8-4D66-8496-A269455DF375}" type="presParOf" srcId="{9D685EEB-0F75-4DD4-896C-079E5B440E8C}" destId="{D559D2D8-5E04-4375-AABC-5BB1BC7E17B6}" srcOrd="1" destOrd="0" presId="urn:microsoft.com/office/officeart/2005/8/layout/hierarchy1"/>
    <dgm:cxn modelId="{8B96242C-6E6D-4930-9B45-D1EF932EE56D}" type="presParOf" srcId="{FC74D0FF-E826-4CAF-AF5B-A69A1BD5E5B8}" destId="{B841E07A-8BC6-4EF5-AE16-F8C8F9386680}" srcOrd="1" destOrd="0" presId="urn:microsoft.com/office/officeart/2005/8/layout/hierarchy1"/>
    <dgm:cxn modelId="{0698F430-D108-4611-8DCA-6C9FD47C5B54}" type="presParOf" srcId="{B841E07A-8BC6-4EF5-AE16-F8C8F9386680}" destId="{89F9B1BA-F904-4E86-B13F-F584D5E103FF}" srcOrd="0" destOrd="0" presId="urn:microsoft.com/office/officeart/2005/8/layout/hierarchy1"/>
    <dgm:cxn modelId="{221616F9-4A08-4EAE-A860-38217A359FAD}" type="presParOf" srcId="{B841E07A-8BC6-4EF5-AE16-F8C8F9386680}" destId="{B207571F-7EEE-4589-BD70-1F282D7ED222}" srcOrd="1" destOrd="0" presId="urn:microsoft.com/office/officeart/2005/8/layout/hierarchy1"/>
    <dgm:cxn modelId="{F5A668EF-C45F-447F-BE54-79643C1FB282}" type="presParOf" srcId="{B207571F-7EEE-4589-BD70-1F282D7ED222}" destId="{003040AC-48FC-4EAC-8E91-6627AC66982A}" srcOrd="0" destOrd="0" presId="urn:microsoft.com/office/officeart/2005/8/layout/hierarchy1"/>
    <dgm:cxn modelId="{C47AD029-C4AB-494D-9AD4-9239A0D0C98A}" type="presParOf" srcId="{003040AC-48FC-4EAC-8E91-6627AC66982A}" destId="{EDEF6F0B-C2E5-46B0-881C-8647E9BF4527}" srcOrd="0" destOrd="0" presId="urn:microsoft.com/office/officeart/2005/8/layout/hierarchy1"/>
    <dgm:cxn modelId="{2054539E-7940-4A8F-B5F4-33BBE66AE919}" type="presParOf" srcId="{003040AC-48FC-4EAC-8E91-6627AC66982A}" destId="{4D186ED6-F35A-41FE-B170-BF4926DB1C6B}" srcOrd="1" destOrd="0" presId="urn:microsoft.com/office/officeart/2005/8/layout/hierarchy1"/>
    <dgm:cxn modelId="{5B366B21-8139-4AF7-A599-B661AAAF2586}" type="presParOf" srcId="{B207571F-7EEE-4589-BD70-1F282D7ED222}" destId="{E353E8A1-211D-43E4-84CA-1A75B153C5F7}" srcOrd="1" destOrd="0" presId="urn:microsoft.com/office/officeart/2005/8/layout/hierarchy1"/>
    <dgm:cxn modelId="{5BF1A851-C23B-4885-A03B-6ACE5755CC9A}" type="presParOf" srcId="{E353E8A1-211D-43E4-84CA-1A75B153C5F7}" destId="{50AD1442-4816-4CFC-8ABF-E5C5606A997C}" srcOrd="0" destOrd="0" presId="urn:microsoft.com/office/officeart/2005/8/layout/hierarchy1"/>
    <dgm:cxn modelId="{6F65BC90-509C-4215-84B0-5C87A0FBF65F}" type="presParOf" srcId="{E353E8A1-211D-43E4-84CA-1A75B153C5F7}" destId="{577DBC16-BD25-4376-9CF4-CA4295D189A5}" srcOrd="1" destOrd="0" presId="urn:microsoft.com/office/officeart/2005/8/layout/hierarchy1"/>
    <dgm:cxn modelId="{2A8D497B-0C16-4B72-88B7-F1C252344571}" type="presParOf" srcId="{577DBC16-BD25-4376-9CF4-CA4295D189A5}" destId="{85CEF454-73A7-47FB-9BCB-9802F78B04D8}" srcOrd="0" destOrd="0" presId="urn:microsoft.com/office/officeart/2005/8/layout/hierarchy1"/>
    <dgm:cxn modelId="{51ADA631-4E99-4FC3-8000-9144A2489DC8}" type="presParOf" srcId="{85CEF454-73A7-47FB-9BCB-9802F78B04D8}" destId="{75FCC528-FA76-46B9-A14A-BDB50DD65A40}" srcOrd="0" destOrd="0" presId="urn:microsoft.com/office/officeart/2005/8/layout/hierarchy1"/>
    <dgm:cxn modelId="{3F497B4A-9D0B-4370-8B6D-EE28E73239D7}" type="presParOf" srcId="{85CEF454-73A7-47FB-9BCB-9802F78B04D8}" destId="{C6132701-CADF-4340-9A83-0BC86CA2F557}" srcOrd="1" destOrd="0" presId="urn:microsoft.com/office/officeart/2005/8/layout/hierarchy1"/>
    <dgm:cxn modelId="{038617F1-0E6D-4A2A-9569-171A113EE05D}" type="presParOf" srcId="{577DBC16-BD25-4376-9CF4-CA4295D189A5}" destId="{679DFB61-A135-42F2-8D1A-AED41D7185FA}" srcOrd="1" destOrd="0" presId="urn:microsoft.com/office/officeart/2005/8/layout/hierarchy1"/>
    <dgm:cxn modelId="{2440A12B-B6ED-4D2E-98A6-24754B999B35}" type="presParOf" srcId="{679DFB61-A135-42F2-8D1A-AED41D7185FA}" destId="{F003250E-CE23-4087-9BF1-E463803D507D}" srcOrd="0" destOrd="0" presId="urn:microsoft.com/office/officeart/2005/8/layout/hierarchy1"/>
    <dgm:cxn modelId="{1DC9C059-1C67-4A25-ACA3-19E10C6DE4D2}" type="presParOf" srcId="{679DFB61-A135-42F2-8D1A-AED41D7185FA}" destId="{351016CE-DB96-4721-A4F4-0D3D745F5793}" srcOrd="1" destOrd="0" presId="urn:microsoft.com/office/officeart/2005/8/layout/hierarchy1"/>
    <dgm:cxn modelId="{D5772341-DCAE-4AD7-B794-BF578312C572}" type="presParOf" srcId="{351016CE-DB96-4721-A4F4-0D3D745F5793}" destId="{CBE9E7FC-CD16-4A1E-AB6D-B1AE8ADA5751}" srcOrd="0" destOrd="0" presId="urn:microsoft.com/office/officeart/2005/8/layout/hierarchy1"/>
    <dgm:cxn modelId="{AFFF4D91-FFA9-49E7-9198-3E5374002820}" type="presParOf" srcId="{CBE9E7FC-CD16-4A1E-AB6D-B1AE8ADA5751}" destId="{81DB3D5F-9A14-46DB-81D3-5FCD4B10841B}" srcOrd="0" destOrd="0" presId="urn:microsoft.com/office/officeart/2005/8/layout/hierarchy1"/>
    <dgm:cxn modelId="{3DDAD745-C388-4D73-82C8-DC155DEAC8CF}" type="presParOf" srcId="{CBE9E7FC-CD16-4A1E-AB6D-B1AE8ADA5751}" destId="{B2450BD4-30AB-4F4A-BAEC-88A01F7113C7}" srcOrd="1" destOrd="0" presId="urn:microsoft.com/office/officeart/2005/8/layout/hierarchy1"/>
    <dgm:cxn modelId="{51510E49-C510-42DE-9521-55324CC59E0D}" type="presParOf" srcId="{351016CE-DB96-4721-A4F4-0D3D745F5793}" destId="{6D7E7CA7-FB0F-4545-B086-D29962C13856}" srcOrd="1" destOrd="0" presId="urn:microsoft.com/office/officeart/2005/8/layout/hierarchy1"/>
    <dgm:cxn modelId="{AF108D23-8628-4581-A2AD-DC9395823737}" type="presParOf" srcId="{6D7E7CA7-FB0F-4545-B086-D29962C13856}" destId="{2F36F6BC-2DC5-4AAA-B5EA-9EA712A439C8}" srcOrd="0" destOrd="0" presId="urn:microsoft.com/office/officeart/2005/8/layout/hierarchy1"/>
    <dgm:cxn modelId="{E319FB05-6D5F-4A1C-9997-3C0DE5366CE9}" type="presParOf" srcId="{6D7E7CA7-FB0F-4545-B086-D29962C13856}" destId="{E34846DA-3C0E-4AAA-BBDA-5782AB7BD2B8}" srcOrd="1" destOrd="0" presId="urn:microsoft.com/office/officeart/2005/8/layout/hierarchy1"/>
    <dgm:cxn modelId="{CA423465-7334-4610-A0AB-ECBD9248C696}" type="presParOf" srcId="{E34846DA-3C0E-4AAA-BBDA-5782AB7BD2B8}" destId="{37DDC12D-E833-4009-B733-342CB9415AF2}" srcOrd="0" destOrd="0" presId="urn:microsoft.com/office/officeart/2005/8/layout/hierarchy1"/>
    <dgm:cxn modelId="{D2378E25-F71B-4D86-BF44-513948604D87}" type="presParOf" srcId="{37DDC12D-E833-4009-B733-342CB9415AF2}" destId="{4B42F24B-6294-48E9-B079-67FA65DE0357}" srcOrd="0" destOrd="0" presId="urn:microsoft.com/office/officeart/2005/8/layout/hierarchy1"/>
    <dgm:cxn modelId="{D4553F30-DB0B-4C65-89B0-0C32FE7CB672}" type="presParOf" srcId="{37DDC12D-E833-4009-B733-342CB9415AF2}" destId="{8CBD6CDA-66AD-4CD0-AF4F-ED1E04756C0E}" srcOrd="1" destOrd="0" presId="urn:microsoft.com/office/officeart/2005/8/layout/hierarchy1"/>
    <dgm:cxn modelId="{D5D3241D-05A5-44B9-9B23-C5B97665910B}" type="presParOf" srcId="{E34846DA-3C0E-4AAA-BBDA-5782AB7BD2B8}" destId="{512229B0-03FF-4A51-A5C4-0D29B0E8B3D3}" srcOrd="1" destOrd="0" presId="urn:microsoft.com/office/officeart/2005/8/layout/hierarchy1"/>
    <dgm:cxn modelId="{C44E12F6-7A98-4E82-9C51-01E5E8D3D3A2}" type="presParOf" srcId="{512229B0-03FF-4A51-A5C4-0D29B0E8B3D3}" destId="{251CA9E9-21FA-45E6-813E-14F50324BF24}" srcOrd="0" destOrd="0" presId="urn:microsoft.com/office/officeart/2005/8/layout/hierarchy1"/>
    <dgm:cxn modelId="{046621AD-6599-4361-9677-56C610EAD65F}" type="presParOf" srcId="{512229B0-03FF-4A51-A5C4-0D29B0E8B3D3}" destId="{114BBA31-8F14-4893-AAC3-79F91922CEAA}" srcOrd="1" destOrd="0" presId="urn:microsoft.com/office/officeart/2005/8/layout/hierarchy1"/>
    <dgm:cxn modelId="{6A6C470B-5239-4C56-B05D-0F7198ECAF75}" type="presParOf" srcId="{114BBA31-8F14-4893-AAC3-79F91922CEAA}" destId="{6C520D27-8D61-4304-9E79-082F97C76379}" srcOrd="0" destOrd="0" presId="urn:microsoft.com/office/officeart/2005/8/layout/hierarchy1"/>
    <dgm:cxn modelId="{60010784-FE0E-48F5-BEA2-1FD4D3A6753D}" type="presParOf" srcId="{6C520D27-8D61-4304-9E79-082F97C76379}" destId="{CA13CB5C-9B0C-41B0-B5C8-A52602A06E7C}" srcOrd="0" destOrd="0" presId="urn:microsoft.com/office/officeart/2005/8/layout/hierarchy1"/>
    <dgm:cxn modelId="{058CCD5A-3B71-4CE3-BB61-2192920756B6}" type="presParOf" srcId="{6C520D27-8D61-4304-9E79-082F97C76379}" destId="{5220E262-E219-4A81-A2EE-04F3F1D40EB9}" srcOrd="1" destOrd="0" presId="urn:microsoft.com/office/officeart/2005/8/layout/hierarchy1"/>
    <dgm:cxn modelId="{74548F8F-064A-4FB8-8A44-F115CD425226}" type="presParOf" srcId="{114BBA31-8F14-4893-AAC3-79F91922CEAA}" destId="{E201AB02-4854-4E36-AD99-4A5EB2AE295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1CA9E9-21FA-45E6-813E-14F50324BF24}">
      <dsp:nvSpPr>
        <dsp:cNvPr id="0" name=""/>
        <dsp:cNvSpPr/>
      </dsp:nvSpPr>
      <dsp:spPr>
        <a:xfrm>
          <a:off x="4546542" y="6891511"/>
          <a:ext cx="91440" cy="22326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1854"/>
              </a:lnTo>
              <a:lnTo>
                <a:pt x="58241" y="51854"/>
              </a:lnTo>
              <a:lnTo>
                <a:pt x="58241" y="991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36F6BC-2DC5-4AAA-B5EA-9EA712A439C8}">
      <dsp:nvSpPr>
        <dsp:cNvPr id="0" name=""/>
        <dsp:cNvSpPr/>
      </dsp:nvSpPr>
      <dsp:spPr>
        <a:xfrm>
          <a:off x="4546542" y="6180788"/>
          <a:ext cx="91440" cy="223260"/>
        </a:xfrm>
        <a:custGeom>
          <a:avLst/>
          <a:gdLst/>
          <a:ahLst/>
          <a:cxnLst/>
          <a:rect l="0" t="0" r="0" b="0"/>
          <a:pathLst>
            <a:path>
              <a:moveTo>
                <a:pt x="70762" y="45720"/>
              </a:moveTo>
              <a:lnTo>
                <a:pt x="45720" y="45720"/>
              </a:lnTo>
              <a:lnTo>
                <a:pt x="45720" y="920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03250E-CE23-4087-9BF1-E463803D507D}">
      <dsp:nvSpPr>
        <dsp:cNvPr id="0" name=""/>
        <dsp:cNvSpPr/>
      </dsp:nvSpPr>
      <dsp:spPr>
        <a:xfrm>
          <a:off x="4546542" y="5470065"/>
          <a:ext cx="91440" cy="22326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05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AD1442-4816-4CFC-8ABF-E5C5606A997C}">
      <dsp:nvSpPr>
        <dsp:cNvPr id="0" name=""/>
        <dsp:cNvSpPr/>
      </dsp:nvSpPr>
      <dsp:spPr>
        <a:xfrm>
          <a:off x="4546542" y="4759343"/>
          <a:ext cx="91440" cy="22326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70757" y="45720"/>
              </a:lnTo>
              <a:lnTo>
                <a:pt x="70757" y="690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F9B1BA-F904-4E86-B13F-F584D5E103FF}">
      <dsp:nvSpPr>
        <dsp:cNvPr id="0" name=""/>
        <dsp:cNvSpPr/>
      </dsp:nvSpPr>
      <dsp:spPr>
        <a:xfrm>
          <a:off x="4546542" y="4048620"/>
          <a:ext cx="91440" cy="223260"/>
        </a:xfrm>
        <a:custGeom>
          <a:avLst/>
          <a:gdLst/>
          <a:ahLst/>
          <a:cxnLst/>
          <a:rect l="0" t="0" r="0" b="0"/>
          <a:pathLst>
            <a:path>
              <a:moveTo>
                <a:pt x="70757" y="56213"/>
              </a:moveTo>
              <a:lnTo>
                <a:pt x="45720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CA916E-E3E3-4DDE-8F6B-4866E38F41C5}">
      <dsp:nvSpPr>
        <dsp:cNvPr id="0" name=""/>
        <dsp:cNvSpPr/>
      </dsp:nvSpPr>
      <dsp:spPr>
        <a:xfrm>
          <a:off x="4546542" y="3337897"/>
          <a:ext cx="91440" cy="22326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52820" y="45720"/>
              </a:lnTo>
              <a:lnTo>
                <a:pt x="52820" y="663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755F81-6A5A-4D1D-8033-9E5C29443644}">
      <dsp:nvSpPr>
        <dsp:cNvPr id="0" name=""/>
        <dsp:cNvSpPr/>
      </dsp:nvSpPr>
      <dsp:spPr>
        <a:xfrm>
          <a:off x="4546542" y="2627174"/>
          <a:ext cx="91440" cy="22326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8765"/>
              </a:lnTo>
              <a:lnTo>
                <a:pt x="52820" y="68765"/>
              </a:lnTo>
              <a:lnTo>
                <a:pt x="52820" y="1160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A15E82-EE8C-446E-9561-BB91591AFBC1}">
      <dsp:nvSpPr>
        <dsp:cNvPr id="0" name=""/>
        <dsp:cNvSpPr/>
      </dsp:nvSpPr>
      <dsp:spPr>
        <a:xfrm>
          <a:off x="4546542" y="1916452"/>
          <a:ext cx="91440" cy="22326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47462"/>
              </a:lnTo>
              <a:lnTo>
                <a:pt x="45725" y="47462"/>
              </a:lnTo>
              <a:lnTo>
                <a:pt x="45725" y="947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64D9F1-DFCF-48B1-8426-5251F31157F9}">
      <dsp:nvSpPr>
        <dsp:cNvPr id="0" name=""/>
        <dsp:cNvSpPr/>
      </dsp:nvSpPr>
      <dsp:spPr>
        <a:xfrm>
          <a:off x="4546542" y="1205729"/>
          <a:ext cx="91440" cy="223260"/>
        </a:xfrm>
        <a:custGeom>
          <a:avLst/>
          <a:gdLst/>
          <a:ahLst/>
          <a:cxnLst/>
          <a:rect l="0" t="0" r="0" b="0"/>
          <a:pathLst>
            <a:path>
              <a:moveTo>
                <a:pt x="59925" y="0"/>
              </a:moveTo>
              <a:lnTo>
                <a:pt x="59925" y="44353"/>
              </a:lnTo>
              <a:lnTo>
                <a:pt x="45720" y="44353"/>
              </a:lnTo>
              <a:lnTo>
                <a:pt x="45720" y="916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CE91CE-7B1D-4019-84A5-A4AC35699BF9}">
      <dsp:nvSpPr>
        <dsp:cNvPr id="0" name=""/>
        <dsp:cNvSpPr/>
      </dsp:nvSpPr>
      <dsp:spPr>
        <a:xfrm>
          <a:off x="3272052" y="495006"/>
          <a:ext cx="1320210" cy="2232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56"/>
              </a:lnTo>
              <a:lnTo>
                <a:pt x="988173" y="91356"/>
              </a:lnTo>
              <a:lnTo>
                <a:pt x="988173" y="1386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CFBBAE-F2EB-40F7-9019-E07ABB6DAFAA}">
      <dsp:nvSpPr>
        <dsp:cNvPr id="0" name=""/>
        <dsp:cNvSpPr/>
      </dsp:nvSpPr>
      <dsp:spPr>
        <a:xfrm>
          <a:off x="2016263" y="495006"/>
          <a:ext cx="1255788" cy="215144"/>
        </a:xfrm>
        <a:custGeom>
          <a:avLst/>
          <a:gdLst/>
          <a:ahLst/>
          <a:cxnLst/>
          <a:rect l="0" t="0" r="0" b="0"/>
          <a:pathLst>
            <a:path>
              <a:moveTo>
                <a:pt x="975961" y="0"/>
              </a:moveTo>
              <a:lnTo>
                <a:pt x="975961" y="91356"/>
              </a:lnTo>
              <a:lnTo>
                <a:pt x="0" y="91356"/>
              </a:lnTo>
              <a:lnTo>
                <a:pt x="0" y="1386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DE6D5C-2787-45DF-BA0A-C65A3E2AAFBA}">
      <dsp:nvSpPr>
        <dsp:cNvPr id="0" name=""/>
        <dsp:cNvSpPr/>
      </dsp:nvSpPr>
      <dsp:spPr>
        <a:xfrm>
          <a:off x="2018498" y="3410"/>
          <a:ext cx="2507107" cy="491596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F6F18BD-9BBD-453F-B41A-2DF6BB024EAA}">
      <dsp:nvSpPr>
        <dsp:cNvPr id="0" name=""/>
        <dsp:cNvSpPr/>
      </dsp:nvSpPr>
      <dsp:spPr>
        <a:xfrm>
          <a:off x="2103793" y="84440"/>
          <a:ext cx="2507107" cy="4915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Консолидированный бюджет Кореличского района </a:t>
          </a:r>
        </a:p>
      </dsp:txBody>
      <dsp:txXfrm>
        <a:off x="2118191" y="98838"/>
        <a:ext cx="2478311" cy="462800"/>
      </dsp:txXfrm>
    </dsp:sp>
    <dsp:sp modelId="{B48F2314-40F7-4E2E-889D-502C94E46139}">
      <dsp:nvSpPr>
        <dsp:cNvPr id="0" name=""/>
        <dsp:cNvSpPr/>
      </dsp:nvSpPr>
      <dsp:spPr>
        <a:xfrm>
          <a:off x="781348" y="710150"/>
          <a:ext cx="2469829" cy="487462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56D0B2F-7334-476C-8357-B71E68A41BD3}">
      <dsp:nvSpPr>
        <dsp:cNvPr id="0" name=""/>
        <dsp:cNvSpPr/>
      </dsp:nvSpPr>
      <dsp:spPr>
        <a:xfrm>
          <a:off x="866644" y="791181"/>
          <a:ext cx="2469829" cy="4874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Районный</a:t>
          </a:r>
          <a:r>
            <a:rPr lang="ru-RU" sz="1100" kern="1200"/>
            <a:t> 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бюдж</a:t>
          </a:r>
          <a:r>
            <a:rPr lang="ru-RU" sz="1100" kern="1200"/>
            <a:t>ет</a:t>
          </a:r>
        </a:p>
      </dsp:txBody>
      <dsp:txXfrm>
        <a:off x="880921" y="805458"/>
        <a:ext cx="2441275" cy="458908"/>
      </dsp:txXfrm>
    </dsp:sp>
    <dsp:sp modelId="{0D7D9588-E772-4CD0-B9A0-E2B0BF79A2A8}">
      <dsp:nvSpPr>
        <dsp:cNvPr id="0" name=""/>
        <dsp:cNvSpPr/>
      </dsp:nvSpPr>
      <dsp:spPr>
        <a:xfrm>
          <a:off x="3497567" y="718266"/>
          <a:ext cx="2189389" cy="487462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CBAE5F6-B04B-4EB8-974C-3280F7BD772A}">
      <dsp:nvSpPr>
        <dsp:cNvPr id="0" name=""/>
        <dsp:cNvSpPr/>
      </dsp:nvSpPr>
      <dsp:spPr>
        <a:xfrm>
          <a:off x="3582863" y="799297"/>
          <a:ext cx="2189389" cy="4874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Бюджеты сельсоветов</a:t>
          </a:r>
          <a:r>
            <a:rPr lang="ru-RU" sz="1100" kern="1200"/>
            <a:t>:</a:t>
          </a:r>
        </a:p>
      </dsp:txBody>
      <dsp:txXfrm>
        <a:off x="3597140" y="813574"/>
        <a:ext cx="2160835" cy="458908"/>
      </dsp:txXfrm>
    </dsp:sp>
    <dsp:sp modelId="{B002F1E7-E402-45E9-8477-06F010B2C4BB}">
      <dsp:nvSpPr>
        <dsp:cNvPr id="0" name=""/>
        <dsp:cNvSpPr/>
      </dsp:nvSpPr>
      <dsp:spPr>
        <a:xfrm>
          <a:off x="3516425" y="1428989"/>
          <a:ext cx="2151674" cy="487462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577BFFB-ECA5-4B43-9EB0-EC619450669C}">
      <dsp:nvSpPr>
        <dsp:cNvPr id="0" name=""/>
        <dsp:cNvSpPr/>
      </dsp:nvSpPr>
      <dsp:spPr>
        <a:xfrm>
          <a:off x="3601720" y="1510020"/>
          <a:ext cx="2151674" cy="4874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Еремичский</a:t>
          </a:r>
          <a:r>
            <a:rPr lang="ru-RU" sz="1300" kern="1200"/>
            <a:t> </a:t>
          </a:r>
        </a:p>
      </dsp:txBody>
      <dsp:txXfrm>
        <a:off x="3615997" y="1524297"/>
        <a:ext cx="2123120" cy="458908"/>
      </dsp:txXfrm>
    </dsp:sp>
    <dsp:sp modelId="{52D0783F-0DB5-4FEE-90A0-B4078B160C9F}">
      <dsp:nvSpPr>
        <dsp:cNvPr id="0" name=""/>
        <dsp:cNvSpPr/>
      </dsp:nvSpPr>
      <dsp:spPr>
        <a:xfrm>
          <a:off x="3508311" y="2139712"/>
          <a:ext cx="2167902" cy="487462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128B4E5-B322-496A-8C31-D34529367D4F}">
      <dsp:nvSpPr>
        <dsp:cNvPr id="0" name=""/>
        <dsp:cNvSpPr/>
      </dsp:nvSpPr>
      <dsp:spPr>
        <a:xfrm>
          <a:off x="3593606" y="2220742"/>
          <a:ext cx="2167902" cy="4874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Жуховичский</a:t>
          </a:r>
        </a:p>
      </dsp:txBody>
      <dsp:txXfrm>
        <a:off x="3607883" y="2235019"/>
        <a:ext cx="2139348" cy="458908"/>
      </dsp:txXfrm>
    </dsp:sp>
    <dsp:sp modelId="{CA375829-5D3E-495D-9DC1-7F970F66C189}">
      <dsp:nvSpPr>
        <dsp:cNvPr id="0" name=""/>
        <dsp:cNvSpPr/>
      </dsp:nvSpPr>
      <dsp:spPr>
        <a:xfrm>
          <a:off x="3527168" y="2850435"/>
          <a:ext cx="2130187" cy="487462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63C013F-4706-42CC-9DB7-83EEB1BC4B6B}">
      <dsp:nvSpPr>
        <dsp:cNvPr id="0" name=""/>
        <dsp:cNvSpPr/>
      </dsp:nvSpPr>
      <dsp:spPr>
        <a:xfrm>
          <a:off x="3612464" y="2931465"/>
          <a:ext cx="2130187" cy="4874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Красненский</a:t>
          </a:r>
        </a:p>
      </dsp:txBody>
      <dsp:txXfrm>
        <a:off x="3626741" y="2945742"/>
        <a:ext cx="2101633" cy="458908"/>
      </dsp:txXfrm>
    </dsp:sp>
    <dsp:sp modelId="{ECADAE1A-E252-4246-AFC6-749FE3EA6FC3}">
      <dsp:nvSpPr>
        <dsp:cNvPr id="0" name=""/>
        <dsp:cNvSpPr/>
      </dsp:nvSpPr>
      <dsp:spPr>
        <a:xfrm>
          <a:off x="3535286" y="3561157"/>
          <a:ext cx="2113951" cy="487462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559D2D8-5E04-4375-AABC-5BB1BC7E17B6}">
      <dsp:nvSpPr>
        <dsp:cNvPr id="0" name=""/>
        <dsp:cNvSpPr/>
      </dsp:nvSpPr>
      <dsp:spPr>
        <a:xfrm>
          <a:off x="3620582" y="3642188"/>
          <a:ext cx="2113951" cy="4874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Лукский</a:t>
          </a:r>
        </a:p>
      </dsp:txBody>
      <dsp:txXfrm>
        <a:off x="3634859" y="3656465"/>
        <a:ext cx="2085397" cy="458908"/>
      </dsp:txXfrm>
    </dsp:sp>
    <dsp:sp modelId="{EDEF6F0B-C2E5-46B0-881C-8647E9BF4527}">
      <dsp:nvSpPr>
        <dsp:cNvPr id="0" name=""/>
        <dsp:cNvSpPr/>
      </dsp:nvSpPr>
      <dsp:spPr>
        <a:xfrm>
          <a:off x="3508311" y="4271880"/>
          <a:ext cx="2167902" cy="487462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D186ED6-F35A-41FE-B170-BF4926DB1C6B}">
      <dsp:nvSpPr>
        <dsp:cNvPr id="0" name=""/>
        <dsp:cNvSpPr/>
      </dsp:nvSpPr>
      <dsp:spPr>
        <a:xfrm>
          <a:off x="3593606" y="4352911"/>
          <a:ext cx="2167902" cy="4874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Малюшичский</a:t>
          </a:r>
        </a:p>
      </dsp:txBody>
      <dsp:txXfrm>
        <a:off x="3607883" y="4367188"/>
        <a:ext cx="2139348" cy="458908"/>
      </dsp:txXfrm>
    </dsp:sp>
    <dsp:sp modelId="{75FCC528-FA76-46B9-A14A-BDB50DD65A40}">
      <dsp:nvSpPr>
        <dsp:cNvPr id="0" name=""/>
        <dsp:cNvSpPr/>
      </dsp:nvSpPr>
      <dsp:spPr>
        <a:xfrm>
          <a:off x="3529916" y="4982603"/>
          <a:ext cx="2124691" cy="487462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6132701-CADF-4340-9A83-0BC86CA2F557}">
      <dsp:nvSpPr>
        <dsp:cNvPr id="0" name=""/>
        <dsp:cNvSpPr/>
      </dsp:nvSpPr>
      <dsp:spPr>
        <a:xfrm>
          <a:off x="3615212" y="5063633"/>
          <a:ext cx="2124691" cy="4874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Мирский</a:t>
          </a:r>
        </a:p>
      </dsp:txBody>
      <dsp:txXfrm>
        <a:off x="3629489" y="5077910"/>
        <a:ext cx="2096137" cy="458908"/>
      </dsp:txXfrm>
    </dsp:sp>
    <dsp:sp modelId="{81DB3D5F-9A14-46DB-81D3-5FCD4B10841B}">
      <dsp:nvSpPr>
        <dsp:cNvPr id="0" name=""/>
        <dsp:cNvSpPr/>
      </dsp:nvSpPr>
      <dsp:spPr>
        <a:xfrm>
          <a:off x="3527168" y="5693326"/>
          <a:ext cx="2130187" cy="487462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2450BD4-30AB-4F4A-BAEC-88A01F7113C7}">
      <dsp:nvSpPr>
        <dsp:cNvPr id="0" name=""/>
        <dsp:cNvSpPr/>
      </dsp:nvSpPr>
      <dsp:spPr>
        <a:xfrm>
          <a:off x="3612464" y="5774356"/>
          <a:ext cx="2130187" cy="4874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Райцевский</a:t>
          </a:r>
        </a:p>
      </dsp:txBody>
      <dsp:txXfrm>
        <a:off x="3626741" y="5788633"/>
        <a:ext cx="2101633" cy="458908"/>
      </dsp:txXfrm>
    </dsp:sp>
    <dsp:sp modelId="{4B42F24B-6294-48E9-B079-67FA65DE0357}">
      <dsp:nvSpPr>
        <dsp:cNvPr id="0" name=""/>
        <dsp:cNvSpPr/>
      </dsp:nvSpPr>
      <dsp:spPr>
        <a:xfrm>
          <a:off x="3519050" y="6404048"/>
          <a:ext cx="2146423" cy="487462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CBD6CDA-66AD-4CD0-AF4F-ED1E04756C0E}">
      <dsp:nvSpPr>
        <dsp:cNvPr id="0" name=""/>
        <dsp:cNvSpPr/>
      </dsp:nvSpPr>
      <dsp:spPr>
        <a:xfrm>
          <a:off x="3604346" y="6485079"/>
          <a:ext cx="2146423" cy="4874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Турецкий</a:t>
          </a:r>
        </a:p>
      </dsp:txBody>
      <dsp:txXfrm>
        <a:off x="3618623" y="6499356"/>
        <a:ext cx="2117869" cy="458908"/>
      </dsp:txXfrm>
    </dsp:sp>
    <dsp:sp modelId="{CA13CB5C-9B0C-41B0-B5C8-A52602A06E7C}">
      <dsp:nvSpPr>
        <dsp:cNvPr id="0" name=""/>
        <dsp:cNvSpPr/>
      </dsp:nvSpPr>
      <dsp:spPr>
        <a:xfrm>
          <a:off x="3516429" y="7114771"/>
          <a:ext cx="2151666" cy="487462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220E262-E219-4A81-A2EE-04F3F1D40EB9}">
      <dsp:nvSpPr>
        <dsp:cNvPr id="0" name=""/>
        <dsp:cNvSpPr/>
      </dsp:nvSpPr>
      <dsp:spPr>
        <a:xfrm>
          <a:off x="3601724" y="7195802"/>
          <a:ext cx="2151666" cy="4874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Циринский</a:t>
          </a:r>
          <a:r>
            <a:rPr lang="ru-RU" sz="1300" kern="1200"/>
            <a:t> </a:t>
          </a:r>
        </a:p>
      </dsp:txBody>
      <dsp:txXfrm>
        <a:off x="3616001" y="7210079"/>
        <a:ext cx="2123112" cy="4589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DEE9-ECAC-4895-9D23-3407C65E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>HOME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Administrator</dc:creator>
  <cp:lastModifiedBy>Бенецкая Снежана Ивановна</cp:lastModifiedBy>
  <cp:revision>9</cp:revision>
  <cp:lastPrinted>2022-02-25T09:48:00Z</cp:lastPrinted>
  <dcterms:created xsi:type="dcterms:W3CDTF">2022-02-25T07:00:00Z</dcterms:created>
  <dcterms:modified xsi:type="dcterms:W3CDTF">2025-06-26T12:57:00Z</dcterms:modified>
</cp:coreProperties>
</file>