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62" w:rsidRDefault="00AE0062" w:rsidP="0014400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E0062" w:rsidRDefault="00AE0062" w:rsidP="00B96E91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Информация по реализации </w:t>
      </w:r>
      <w:r w:rsidR="005F4A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A0B90">
        <w:rPr>
          <w:rFonts w:ascii="Times New Roman" w:hAnsi="Times New Roman"/>
          <w:sz w:val="30"/>
          <w:szCs w:val="30"/>
        </w:rPr>
        <w:t>Кореличском</w:t>
      </w:r>
      <w:proofErr w:type="spellEnd"/>
      <w:r w:rsidR="002A0B90">
        <w:rPr>
          <w:rFonts w:ascii="Times New Roman" w:hAnsi="Times New Roman"/>
          <w:sz w:val="30"/>
          <w:szCs w:val="30"/>
        </w:rPr>
        <w:t xml:space="preserve"> районе</w:t>
      </w:r>
      <w:r w:rsidR="005F4AA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034695">
        <w:rPr>
          <w:rFonts w:ascii="Times New Roman" w:hAnsi="Times New Roman"/>
          <w:sz w:val="28"/>
          <w:szCs w:val="28"/>
        </w:rPr>
        <w:t>Указа Президента Республики Беларусь</w:t>
      </w:r>
      <w:r w:rsidR="00B96E91">
        <w:rPr>
          <w:rFonts w:ascii="Times New Roman" w:hAnsi="Times New Roman"/>
          <w:sz w:val="28"/>
          <w:szCs w:val="28"/>
        </w:rPr>
        <w:t xml:space="preserve"> </w:t>
      </w:r>
      <w:r w:rsidR="00034695">
        <w:rPr>
          <w:rFonts w:ascii="Times New Roman" w:hAnsi="Times New Roman"/>
          <w:sz w:val="28"/>
          <w:szCs w:val="28"/>
        </w:rPr>
        <w:t xml:space="preserve">от </w:t>
      </w:r>
      <w:r w:rsidR="005F4AA7">
        <w:rPr>
          <w:rFonts w:ascii="Times New Roman" w:hAnsi="Times New Roman"/>
          <w:sz w:val="28"/>
          <w:szCs w:val="28"/>
        </w:rPr>
        <w:t>2 октября 2018</w:t>
      </w:r>
      <w:r w:rsidR="00034695">
        <w:rPr>
          <w:rFonts w:ascii="Times New Roman" w:hAnsi="Times New Roman"/>
          <w:sz w:val="28"/>
          <w:szCs w:val="28"/>
        </w:rPr>
        <w:t xml:space="preserve"> г. № </w:t>
      </w:r>
      <w:r w:rsidR="005F4AA7">
        <w:rPr>
          <w:rFonts w:ascii="Times New Roman" w:hAnsi="Times New Roman"/>
          <w:sz w:val="28"/>
          <w:szCs w:val="28"/>
        </w:rPr>
        <w:t>399</w:t>
      </w:r>
      <w:r w:rsidR="00034695">
        <w:rPr>
          <w:rFonts w:ascii="Times New Roman" w:hAnsi="Times New Roman"/>
          <w:sz w:val="28"/>
          <w:szCs w:val="28"/>
        </w:rPr>
        <w:t xml:space="preserve"> «О финансовом оздоровлени</w:t>
      </w:r>
      <w:r w:rsidR="005F4AA7">
        <w:rPr>
          <w:rFonts w:ascii="Times New Roman" w:hAnsi="Times New Roman"/>
          <w:sz w:val="28"/>
          <w:szCs w:val="28"/>
        </w:rPr>
        <w:t>и</w:t>
      </w:r>
      <w:r w:rsidR="00034695">
        <w:rPr>
          <w:rFonts w:ascii="Times New Roman" w:hAnsi="Times New Roman"/>
          <w:sz w:val="28"/>
          <w:szCs w:val="28"/>
        </w:rPr>
        <w:t xml:space="preserve"> сельскохозяйственных </w:t>
      </w:r>
      <w:r w:rsidR="005F4AA7">
        <w:rPr>
          <w:rFonts w:ascii="Times New Roman" w:hAnsi="Times New Roman"/>
          <w:sz w:val="28"/>
          <w:szCs w:val="28"/>
        </w:rPr>
        <w:t>организаций</w:t>
      </w:r>
      <w:r w:rsidR="00034695">
        <w:rPr>
          <w:rFonts w:ascii="Times New Roman" w:hAnsi="Times New Roman"/>
          <w:sz w:val="28"/>
          <w:szCs w:val="28"/>
        </w:rPr>
        <w:t>»</w:t>
      </w:r>
      <w:r w:rsidR="00B96E91">
        <w:rPr>
          <w:rFonts w:ascii="Times New Roman" w:hAnsi="Times New Roman"/>
          <w:sz w:val="30"/>
          <w:szCs w:val="30"/>
        </w:rPr>
        <w:t>.</w:t>
      </w:r>
    </w:p>
    <w:p w:rsidR="00AE0062" w:rsidRDefault="00AE0062" w:rsidP="00115F66">
      <w:pPr>
        <w:spacing w:after="0" w:line="36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2A0B90" w:rsidRDefault="00AE0062" w:rsidP="002A0B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0062">
        <w:rPr>
          <w:rFonts w:ascii="Times New Roman" w:hAnsi="Times New Roman"/>
          <w:sz w:val="30"/>
          <w:szCs w:val="30"/>
        </w:rPr>
        <w:t xml:space="preserve">В соответствии с Указом Президента Республики Беларусь от </w:t>
      </w:r>
      <w:r w:rsidR="005F4AA7">
        <w:rPr>
          <w:rFonts w:ascii="Times New Roman" w:hAnsi="Times New Roman"/>
          <w:sz w:val="28"/>
          <w:szCs w:val="28"/>
        </w:rPr>
        <w:t>2 октября 2018 г. № 399 «О финансовом оздоровлении сельскохозяйственных организаций»</w:t>
      </w:r>
      <w:r w:rsidRPr="00AE0062">
        <w:rPr>
          <w:rFonts w:ascii="Times New Roman" w:hAnsi="Times New Roman"/>
          <w:sz w:val="30"/>
          <w:szCs w:val="30"/>
        </w:rPr>
        <w:t xml:space="preserve"> и на основании Постановления Совета Ми</w:t>
      </w:r>
      <w:r w:rsidR="005F4AA7">
        <w:rPr>
          <w:rFonts w:ascii="Times New Roman" w:hAnsi="Times New Roman"/>
          <w:sz w:val="30"/>
          <w:szCs w:val="30"/>
        </w:rPr>
        <w:t xml:space="preserve">нистров Республики Беларусь от </w:t>
      </w:r>
      <w:r w:rsidRPr="00AE0062">
        <w:rPr>
          <w:rFonts w:ascii="Times New Roman" w:hAnsi="Times New Roman"/>
          <w:sz w:val="30"/>
          <w:szCs w:val="30"/>
        </w:rPr>
        <w:t>1</w:t>
      </w:r>
      <w:r w:rsidR="005F4AA7">
        <w:rPr>
          <w:rFonts w:ascii="Times New Roman" w:hAnsi="Times New Roman"/>
          <w:sz w:val="30"/>
          <w:szCs w:val="30"/>
        </w:rPr>
        <w:t>8</w:t>
      </w:r>
      <w:r w:rsidRPr="00AE0062">
        <w:rPr>
          <w:rFonts w:ascii="Times New Roman" w:hAnsi="Times New Roman"/>
          <w:sz w:val="30"/>
          <w:szCs w:val="30"/>
        </w:rPr>
        <w:t xml:space="preserve"> </w:t>
      </w:r>
      <w:r w:rsidR="005F4AA7">
        <w:rPr>
          <w:rFonts w:ascii="Times New Roman" w:hAnsi="Times New Roman"/>
          <w:sz w:val="30"/>
          <w:szCs w:val="30"/>
        </w:rPr>
        <w:t>дека</w:t>
      </w:r>
      <w:r w:rsidRPr="00AE0062">
        <w:rPr>
          <w:rFonts w:ascii="Times New Roman" w:hAnsi="Times New Roman"/>
          <w:sz w:val="30"/>
          <w:szCs w:val="30"/>
        </w:rPr>
        <w:t>бря 201</w:t>
      </w:r>
      <w:r w:rsidR="005F4AA7">
        <w:rPr>
          <w:rFonts w:ascii="Times New Roman" w:hAnsi="Times New Roman"/>
          <w:sz w:val="30"/>
          <w:szCs w:val="30"/>
        </w:rPr>
        <w:t xml:space="preserve">8 г. № </w:t>
      </w:r>
      <w:r w:rsidRPr="00AE0062">
        <w:rPr>
          <w:rFonts w:ascii="Times New Roman" w:hAnsi="Times New Roman"/>
          <w:sz w:val="30"/>
          <w:szCs w:val="30"/>
        </w:rPr>
        <w:t>9</w:t>
      </w:r>
      <w:r w:rsidR="005F4AA7">
        <w:rPr>
          <w:rFonts w:ascii="Times New Roman" w:hAnsi="Times New Roman"/>
          <w:sz w:val="30"/>
          <w:szCs w:val="30"/>
        </w:rPr>
        <w:t xml:space="preserve">13, решением Гродненского областного исполнительного комитета от 5 апреля 2019 г. № 207 </w:t>
      </w:r>
      <w:r w:rsidRPr="00AE0062">
        <w:rPr>
          <w:rFonts w:ascii="Times New Roman" w:hAnsi="Times New Roman"/>
          <w:sz w:val="30"/>
          <w:szCs w:val="30"/>
        </w:rPr>
        <w:t>утвержден переч</w:t>
      </w:r>
      <w:r w:rsidR="005F4AA7">
        <w:rPr>
          <w:rFonts w:ascii="Times New Roman" w:hAnsi="Times New Roman"/>
          <w:sz w:val="30"/>
          <w:szCs w:val="30"/>
        </w:rPr>
        <w:t>е</w:t>
      </w:r>
      <w:r w:rsidRPr="00AE0062">
        <w:rPr>
          <w:rFonts w:ascii="Times New Roman" w:hAnsi="Times New Roman"/>
          <w:sz w:val="30"/>
          <w:szCs w:val="30"/>
        </w:rPr>
        <w:t>н</w:t>
      </w:r>
      <w:r w:rsidR="005F4AA7">
        <w:rPr>
          <w:rFonts w:ascii="Times New Roman" w:hAnsi="Times New Roman"/>
          <w:sz w:val="30"/>
          <w:szCs w:val="30"/>
        </w:rPr>
        <w:t>ь неплатежеспособных</w:t>
      </w:r>
      <w:r w:rsidRPr="00AE0062">
        <w:rPr>
          <w:rFonts w:ascii="Times New Roman" w:hAnsi="Times New Roman"/>
          <w:sz w:val="30"/>
          <w:szCs w:val="30"/>
        </w:rPr>
        <w:t xml:space="preserve"> сельскохозяйственных организаций, подлежащих досудебному оздоровлению</w:t>
      </w:r>
      <w:r w:rsidR="005F4AA7">
        <w:rPr>
          <w:rFonts w:ascii="Times New Roman" w:hAnsi="Times New Roman"/>
          <w:sz w:val="30"/>
          <w:szCs w:val="30"/>
        </w:rPr>
        <w:t>.</w:t>
      </w:r>
      <w:r w:rsidRPr="00AE006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перечень включен</w:t>
      </w:r>
      <w:r w:rsidR="005F4AA7">
        <w:rPr>
          <w:rFonts w:ascii="Times New Roman" w:hAnsi="Times New Roman"/>
          <w:sz w:val="30"/>
          <w:szCs w:val="30"/>
        </w:rPr>
        <w:t>ы</w:t>
      </w:r>
      <w:r w:rsidR="002A0B90">
        <w:rPr>
          <w:rFonts w:ascii="Times New Roman" w:hAnsi="Times New Roman"/>
          <w:sz w:val="30"/>
          <w:szCs w:val="30"/>
        </w:rPr>
        <w:t xml:space="preserve"> </w:t>
      </w:r>
      <w:r w:rsidR="00F73FE2">
        <w:rPr>
          <w:rFonts w:ascii="Times New Roman" w:hAnsi="Times New Roman"/>
          <w:sz w:val="30"/>
          <w:szCs w:val="30"/>
        </w:rPr>
        <w:t xml:space="preserve">3 </w:t>
      </w:r>
      <w:r w:rsidR="002A0B90">
        <w:rPr>
          <w:rFonts w:ascii="Times New Roman" w:hAnsi="Times New Roman"/>
          <w:sz w:val="30"/>
          <w:szCs w:val="30"/>
        </w:rPr>
        <w:t xml:space="preserve">сельскохозяйственных организации </w:t>
      </w:r>
      <w:proofErr w:type="spellStart"/>
      <w:r w:rsidR="002A0B90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="002A0B90">
        <w:rPr>
          <w:rFonts w:ascii="Times New Roman" w:hAnsi="Times New Roman"/>
          <w:sz w:val="30"/>
          <w:szCs w:val="30"/>
        </w:rPr>
        <w:t xml:space="preserve"> района: коммунальное унитарное сельскохозяйственное предприятие «Черняховский-Агро», коммунальное сельскохозяйственное унитарное предприятие «</w:t>
      </w:r>
      <w:proofErr w:type="spellStart"/>
      <w:r w:rsid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="002A0B90">
        <w:rPr>
          <w:rFonts w:ascii="Times New Roman" w:hAnsi="Times New Roman"/>
          <w:sz w:val="30"/>
          <w:szCs w:val="30"/>
        </w:rPr>
        <w:t>», производственное унитарное предприятие «Птицефабрика «Красноармейская».</w:t>
      </w:r>
    </w:p>
    <w:p w:rsidR="007D7618" w:rsidRPr="003B1C86" w:rsidRDefault="005F4AA7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отношении включенных в перечень неплатежеспособных сельскохозяйственных организаций </w:t>
      </w:r>
      <w:r w:rsidR="00F11661" w:rsidRPr="003B1C86">
        <w:rPr>
          <w:rFonts w:ascii="Times New Roman" w:hAnsi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/>
          <w:sz w:val="30"/>
          <w:szCs w:val="30"/>
        </w:rPr>
        <w:t xml:space="preserve">подпунктом 1.5. пункта 1. </w:t>
      </w:r>
      <w:r w:rsidR="00034695" w:rsidRPr="003B1C86">
        <w:rPr>
          <w:rFonts w:ascii="Times New Roman" w:hAnsi="Times New Roman"/>
          <w:sz w:val="30"/>
          <w:szCs w:val="30"/>
        </w:rPr>
        <w:t>Указ</w:t>
      </w:r>
      <w:r>
        <w:rPr>
          <w:rFonts w:ascii="Times New Roman" w:hAnsi="Times New Roman"/>
          <w:sz w:val="30"/>
          <w:szCs w:val="30"/>
        </w:rPr>
        <w:t>а</w:t>
      </w:r>
      <w:r w:rsidR="00034695" w:rsidRPr="003B1C86">
        <w:rPr>
          <w:rFonts w:ascii="Times New Roman" w:hAnsi="Times New Roman"/>
          <w:sz w:val="30"/>
          <w:szCs w:val="30"/>
        </w:rPr>
        <w:t xml:space="preserve"> Президента Республики Беларусь </w:t>
      </w:r>
      <w:r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28"/>
          <w:szCs w:val="28"/>
        </w:rPr>
        <w:t>2 октября 2018 г. № 399 «О финансовом оздоровлении сельскохозяйственных организаций»</w:t>
      </w:r>
      <w:r w:rsidR="00034695" w:rsidRPr="003B1C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могут применяться следующие меры по повышению эффективности их управления</w:t>
      </w:r>
      <w:r w:rsidR="007D7618" w:rsidRPr="003B1C86">
        <w:rPr>
          <w:rFonts w:ascii="Times New Roman" w:hAnsi="Times New Roman"/>
          <w:sz w:val="30"/>
          <w:szCs w:val="30"/>
        </w:rPr>
        <w:t>:</w:t>
      </w:r>
    </w:p>
    <w:p w:rsidR="0053106C" w:rsidRPr="003B1C86" w:rsidRDefault="00DB48CF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1. </w:t>
      </w:r>
      <w:r w:rsidR="002A0B90">
        <w:rPr>
          <w:rFonts w:ascii="Times New Roman" w:hAnsi="Times New Roman"/>
          <w:sz w:val="30"/>
          <w:szCs w:val="30"/>
        </w:rPr>
        <w:t>с</w:t>
      </w:r>
      <w:r w:rsidR="007D7618" w:rsidRPr="003B1C86">
        <w:rPr>
          <w:rFonts w:ascii="Times New Roman" w:hAnsi="Times New Roman"/>
          <w:sz w:val="30"/>
          <w:szCs w:val="30"/>
        </w:rPr>
        <w:t>дач</w:t>
      </w:r>
      <w:r w:rsidR="00C85247">
        <w:rPr>
          <w:rFonts w:ascii="Times New Roman" w:hAnsi="Times New Roman"/>
          <w:sz w:val="30"/>
          <w:szCs w:val="30"/>
        </w:rPr>
        <w:t>а</w:t>
      </w:r>
      <w:r w:rsidR="007D7618" w:rsidRPr="003B1C86">
        <w:rPr>
          <w:rFonts w:ascii="Times New Roman" w:hAnsi="Times New Roman"/>
          <w:sz w:val="30"/>
          <w:szCs w:val="30"/>
        </w:rPr>
        <w:t xml:space="preserve"> предприятия </w:t>
      </w:r>
      <w:r w:rsidR="00034695" w:rsidRPr="003B1C86">
        <w:rPr>
          <w:rFonts w:ascii="Times New Roman" w:hAnsi="Times New Roman"/>
          <w:sz w:val="30"/>
          <w:szCs w:val="30"/>
        </w:rPr>
        <w:t>как имущественн</w:t>
      </w:r>
      <w:r w:rsidR="007D7618" w:rsidRPr="003B1C86">
        <w:rPr>
          <w:rFonts w:ascii="Times New Roman" w:hAnsi="Times New Roman"/>
          <w:sz w:val="30"/>
          <w:szCs w:val="30"/>
        </w:rPr>
        <w:t>ого</w:t>
      </w:r>
      <w:r w:rsidR="00034695" w:rsidRPr="003B1C86">
        <w:rPr>
          <w:rFonts w:ascii="Times New Roman" w:hAnsi="Times New Roman"/>
          <w:sz w:val="30"/>
          <w:szCs w:val="30"/>
        </w:rPr>
        <w:t xml:space="preserve"> комплекс</w:t>
      </w:r>
      <w:r w:rsidR="007D7618" w:rsidRPr="003B1C86">
        <w:rPr>
          <w:rFonts w:ascii="Times New Roman" w:hAnsi="Times New Roman"/>
          <w:sz w:val="30"/>
          <w:szCs w:val="30"/>
        </w:rPr>
        <w:t>а</w:t>
      </w:r>
      <w:r w:rsidR="00034695" w:rsidRPr="003B1C86">
        <w:rPr>
          <w:rFonts w:ascii="Times New Roman" w:hAnsi="Times New Roman"/>
          <w:sz w:val="30"/>
          <w:szCs w:val="30"/>
        </w:rPr>
        <w:t xml:space="preserve"> сельскохозяйственн</w:t>
      </w:r>
      <w:r w:rsidR="007D7618" w:rsidRPr="003B1C86">
        <w:rPr>
          <w:rFonts w:ascii="Times New Roman" w:hAnsi="Times New Roman"/>
          <w:sz w:val="30"/>
          <w:szCs w:val="30"/>
        </w:rPr>
        <w:t>ой</w:t>
      </w:r>
      <w:r w:rsidR="00034695" w:rsidRPr="003B1C86">
        <w:rPr>
          <w:rFonts w:ascii="Times New Roman" w:hAnsi="Times New Roman"/>
          <w:sz w:val="30"/>
          <w:szCs w:val="30"/>
        </w:rPr>
        <w:t xml:space="preserve"> организаци</w:t>
      </w:r>
      <w:r w:rsidR="007D7618" w:rsidRPr="003B1C86">
        <w:rPr>
          <w:rFonts w:ascii="Times New Roman" w:hAnsi="Times New Roman"/>
          <w:sz w:val="30"/>
          <w:szCs w:val="30"/>
        </w:rPr>
        <w:t>и</w:t>
      </w:r>
      <w:r w:rsidR="00415F99" w:rsidRPr="003B1C86">
        <w:rPr>
          <w:rFonts w:ascii="Times New Roman" w:hAnsi="Times New Roman"/>
          <w:sz w:val="30"/>
          <w:szCs w:val="30"/>
        </w:rPr>
        <w:t xml:space="preserve"> </w:t>
      </w:r>
      <w:r w:rsidR="00C85247" w:rsidRPr="003B1C86">
        <w:rPr>
          <w:rFonts w:ascii="Times New Roman" w:hAnsi="Times New Roman"/>
          <w:sz w:val="30"/>
          <w:szCs w:val="30"/>
        </w:rPr>
        <w:t>в аренду</w:t>
      </w:r>
      <w:r w:rsidR="00C85247">
        <w:rPr>
          <w:rFonts w:ascii="Times New Roman" w:hAnsi="Times New Roman"/>
          <w:sz w:val="30"/>
          <w:szCs w:val="30"/>
        </w:rPr>
        <w:t>, в том числе с правом последующего его выкупа по результатам реализации бизнес-плана по ее финансовому оздоровлению</w:t>
      </w:r>
      <w:r w:rsidR="002A0B90">
        <w:rPr>
          <w:rFonts w:ascii="Times New Roman" w:hAnsi="Times New Roman"/>
          <w:sz w:val="30"/>
          <w:szCs w:val="30"/>
        </w:rPr>
        <w:t>;</w:t>
      </w:r>
    </w:p>
    <w:p w:rsidR="00D111D2" w:rsidRDefault="00DB48CF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2.</w:t>
      </w:r>
      <w:r w:rsidR="003B1C86">
        <w:rPr>
          <w:rFonts w:ascii="Times New Roman" w:hAnsi="Times New Roman"/>
          <w:sz w:val="30"/>
          <w:szCs w:val="30"/>
        </w:rPr>
        <w:t> </w:t>
      </w:r>
      <w:r w:rsidR="002A0B90">
        <w:rPr>
          <w:rFonts w:ascii="Times New Roman" w:hAnsi="Times New Roman"/>
          <w:sz w:val="30"/>
          <w:szCs w:val="30"/>
        </w:rPr>
        <w:t>п</w:t>
      </w:r>
      <w:r w:rsidR="0053106C" w:rsidRPr="003B1C86">
        <w:rPr>
          <w:rFonts w:ascii="Times New Roman" w:hAnsi="Times New Roman"/>
          <w:sz w:val="30"/>
          <w:szCs w:val="30"/>
        </w:rPr>
        <w:t>ередач</w:t>
      </w:r>
      <w:r w:rsidR="006E1409">
        <w:rPr>
          <w:rFonts w:ascii="Times New Roman" w:hAnsi="Times New Roman"/>
          <w:sz w:val="30"/>
          <w:szCs w:val="30"/>
        </w:rPr>
        <w:t>а</w:t>
      </w:r>
      <w:r w:rsidR="0053106C" w:rsidRPr="003B1C86">
        <w:rPr>
          <w:rFonts w:ascii="Times New Roman" w:hAnsi="Times New Roman"/>
          <w:sz w:val="30"/>
          <w:szCs w:val="30"/>
        </w:rPr>
        <w:t xml:space="preserve"> </w:t>
      </w:r>
      <w:r w:rsidR="006E1409" w:rsidRPr="003B1C86">
        <w:rPr>
          <w:rFonts w:ascii="Times New Roman" w:hAnsi="Times New Roman"/>
          <w:sz w:val="30"/>
          <w:szCs w:val="30"/>
        </w:rPr>
        <w:t xml:space="preserve">в доверительное управление </w:t>
      </w:r>
      <w:r w:rsidR="006E1409">
        <w:rPr>
          <w:rFonts w:ascii="Times New Roman" w:hAnsi="Times New Roman"/>
          <w:sz w:val="30"/>
          <w:szCs w:val="30"/>
        </w:rPr>
        <w:t xml:space="preserve">находящихся в государственной собственности акций (долей в уставном фонде) </w:t>
      </w:r>
      <w:r w:rsidR="009168DD" w:rsidRPr="003B1C86">
        <w:rPr>
          <w:rFonts w:ascii="Times New Roman" w:hAnsi="Times New Roman"/>
          <w:sz w:val="30"/>
          <w:szCs w:val="30"/>
        </w:rPr>
        <w:t>сельскохозяйственной организации</w:t>
      </w:r>
      <w:r w:rsidR="006E1409">
        <w:rPr>
          <w:rFonts w:ascii="Times New Roman" w:hAnsi="Times New Roman"/>
          <w:sz w:val="30"/>
          <w:szCs w:val="30"/>
        </w:rPr>
        <w:t xml:space="preserve"> в случае ее преобразования в хозяйственное общество</w:t>
      </w:r>
      <w:r w:rsidR="009168DD" w:rsidRPr="003B1C86">
        <w:rPr>
          <w:rFonts w:ascii="Times New Roman" w:hAnsi="Times New Roman"/>
          <w:sz w:val="30"/>
          <w:szCs w:val="30"/>
        </w:rPr>
        <w:t xml:space="preserve">, </w:t>
      </w:r>
      <w:r w:rsidR="0053106C" w:rsidRPr="003B1C86">
        <w:rPr>
          <w:rFonts w:ascii="Times New Roman" w:hAnsi="Times New Roman"/>
          <w:sz w:val="30"/>
          <w:szCs w:val="30"/>
        </w:rPr>
        <w:t xml:space="preserve">в </w:t>
      </w:r>
      <w:r w:rsidR="006E1409">
        <w:rPr>
          <w:rFonts w:ascii="Times New Roman" w:hAnsi="Times New Roman"/>
          <w:sz w:val="30"/>
          <w:szCs w:val="30"/>
        </w:rPr>
        <w:t>том числе с правом последующего их выкупа по результатам реализации бизнес-плана</w:t>
      </w:r>
      <w:r w:rsidR="0053106C" w:rsidRPr="003B1C86">
        <w:rPr>
          <w:rFonts w:ascii="Times New Roman" w:hAnsi="Times New Roman"/>
          <w:sz w:val="30"/>
          <w:szCs w:val="30"/>
        </w:rPr>
        <w:t>;</w:t>
      </w:r>
    </w:p>
    <w:p w:rsidR="006E1409" w:rsidRPr="003B1C86" w:rsidRDefault="006E1409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передача полномочий исполнительного органа (руководителя) сельскохозяйственной организации по договору другой коммерческой организации (управляющей организации) либо индивидуальному предпринимателю (управляющему), в том числе с правом последующего выкупа</w:t>
      </w:r>
      <w:r w:rsidR="0093555C">
        <w:rPr>
          <w:rFonts w:ascii="Times New Roman" w:hAnsi="Times New Roman"/>
          <w:sz w:val="30"/>
          <w:szCs w:val="30"/>
        </w:rPr>
        <w:t xml:space="preserve"> имущественного комплекса сельскохозяйственной организации по результатам реализации бизнес-плана;</w:t>
      </w:r>
    </w:p>
    <w:p w:rsidR="00415F99" w:rsidRPr="003B1C86" w:rsidRDefault="0093555C" w:rsidP="003B1C8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53106C" w:rsidRPr="003B1C86">
        <w:rPr>
          <w:rFonts w:ascii="Times New Roman" w:hAnsi="Times New Roman"/>
          <w:sz w:val="30"/>
          <w:szCs w:val="30"/>
        </w:rPr>
        <w:t xml:space="preserve">. </w:t>
      </w:r>
      <w:r w:rsidR="00415F99" w:rsidRPr="003B1C86">
        <w:rPr>
          <w:rFonts w:ascii="Times New Roman" w:hAnsi="Times New Roman"/>
          <w:sz w:val="30"/>
          <w:szCs w:val="30"/>
        </w:rPr>
        <w:t>прода</w:t>
      </w:r>
      <w:r w:rsidR="0053106C" w:rsidRPr="003B1C86">
        <w:rPr>
          <w:rFonts w:ascii="Times New Roman" w:hAnsi="Times New Roman"/>
          <w:sz w:val="30"/>
          <w:szCs w:val="30"/>
        </w:rPr>
        <w:t>ж</w:t>
      </w:r>
      <w:r w:rsidR="00415F99" w:rsidRPr="003B1C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путем</w:t>
      </w:r>
      <w:r w:rsidR="00415F99" w:rsidRPr="003B1C86">
        <w:rPr>
          <w:rFonts w:ascii="Times New Roman" w:hAnsi="Times New Roman"/>
          <w:sz w:val="30"/>
          <w:szCs w:val="30"/>
        </w:rPr>
        <w:t xml:space="preserve"> проведения аукциона</w:t>
      </w:r>
      <w:r w:rsidR="00C33E79" w:rsidRPr="003B1C86">
        <w:rPr>
          <w:rFonts w:ascii="Times New Roman" w:hAnsi="Times New Roman"/>
          <w:sz w:val="30"/>
          <w:szCs w:val="30"/>
        </w:rPr>
        <w:t xml:space="preserve"> (конкурса) </w:t>
      </w:r>
      <w:r>
        <w:rPr>
          <w:rFonts w:ascii="Times New Roman" w:hAnsi="Times New Roman"/>
          <w:sz w:val="30"/>
          <w:szCs w:val="30"/>
        </w:rPr>
        <w:t>имущественного комплекса, акций (долей в уставном фонде) сельскохозяйственной организации, находящихся в республиканской или коммунальной собственности, соответственно п</w:t>
      </w:r>
      <w:r w:rsidR="00C33E79" w:rsidRPr="003B1C86">
        <w:rPr>
          <w:rFonts w:ascii="Times New Roman" w:hAnsi="Times New Roman"/>
          <w:sz w:val="30"/>
          <w:szCs w:val="30"/>
        </w:rPr>
        <w:t xml:space="preserve">о решению Президента Республики </w:t>
      </w:r>
      <w:r w:rsidR="00C33E79" w:rsidRPr="003B1C86">
        <w:rPr>
          <w:rFonts w:ascii="Times New Roman" w:hAnsi="Times New Roman"/>
          <w:sz w:val="30"/>
          <w:szCs w:val="30"/>
        </w:rPr>
        <w:lastRenderedPageBreak/>
        <w:t>Беларусь или согласованию с ним, если иное не установлено Президентом Республики Беларусь</w:t>
      </w:r>
      <w:r>
        <w:rPr>
          <w:rFonts w:ascii="Times New Roman" w:hAnsi="Times New Roman"/>
          <w:sz w:val="30"/>
          <w:szCs w:val="30"/>
        </w:rPr>
        <w:t>.</w:t>
      </w:r>
    </w:p>
    <w:p w:rsidR="00034695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Обязательными условиями продажи предприятий как имущественного комплекса являются:</w:t>
      </w:r>
    </w:p>
    <w:p w:rsidR="000B5D0D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сохранение деятельности по производству сельскохозяйственной продукции;</w:t>
      </w:r>
    </w:p>
    <w:p w:rsidR="000B5D0D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осуществление покупателем инвестиционной деятельности для развития сельскохозяйственного производства;</w:t>
      </w:r>
    </w:p>
    <w:p w:rsidR="000B5D0D" w:rsidRPr="003B1C86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>погашение задолженности сельскохозяйственной организации в порядке и сроки, установленные договором купли-продажи;</w:t>
      </w:r>
    </w:p>
    <w:p w:rsidR="000B5D0D" w:rsidRDefault="000B5D0D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C86">
        <w:rPr>
          <w:rFonts w:ascii="Times New Roman" w:hAnsi="Times New Roman"/>
          <w:sz w:val="30"/>
          <w:szCs w:val="30"/>
        </w:rPr>
        <w:t xml:space="preserve">сохранение действия коллективного договора в части регулирования трудовых и социально-экономических отношений </w:t>
      </w:r>
      <w:r w:rsidR="0093555C">
        <w:rPr>
          <w:rFonts w:ascii="Times New Roman" w:hAnsi="Times New Roman"/>
          <w:sz w:val="30"/>
          <w:szCs w:val="30"/>
        </w:rPr>
        <w:t>до окончания срока его действия;</w:t>
      </w:r>
    </w:p>
    <w:p w:rsidR="0093555C" w:rsidRPr="003B1C86" w:rsidRDefault="0093555C" w:rsidP="003B1C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иные меры, предусмотренные законодательством.</w:t>
      </w:r>
    </w:p>
    <w:p w:rsidR="00DE7DC7" w:rsidRDefault="00DE7DC7" w:rsidP="009339D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45242" w:rsidRDefault="009339D0" w:rsidP="009339D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</w:t>
      </w:r>
      <w:r w:rsidR="00115F66">
        <w:rPr>
          <w:rFonts w:ascii="Times New Roman" w:hAnsi="Times New Roman"/>
          <w:sz w:val="30"/>
          <w:szCs w:val="30"/>
        </w:rPr>
        <w:t>Краткая х</w:t>
      </w:r>
      <w:r w:rsidR="00D45242">
        <w:rPr>
          <w:rFonts w:ascii="Times New Roman" w:hAnsi="Times New Roman"/>
          <w:sz w:val="30"/>
          <w:szCs w:val="30"/>
        </w:rPr>
        <w:t>арактеристика</w:t>
      </w:r>
    </w:p>
    <w:p w:rsidR="00D45242" w:rsidRPr="002A0B90" w:rsidRDefault="00144E6C" w:rsidP="00DE7DC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 xml:space="preserve">коммунального </w:t>
      </w:r>
      <w:r w:rsidR="002A0B90" w:rsidRPr="002A0B90">
        <w:rPr>
          <w:rFonts w:ascii="Times New Roman" w:hAnsi="Times New Roman"/>
          <w:sz w:val="30"/>
          <w:szCs w:val="30"/>
        </w:rPr>
        <w:t xml:space="preserve">унитарного </w:t>
      </w:r>
      <w:r w:rsidRPr="002A0B90">
        <w:rPr>
          <w:rFonts w:ascii="Times New Roman" w:hAnsi="Times New Roman"/>
          <w:sz w:val="30"/>
          <w:szCs w:val="30"/>
        </w:rPr>
        <w:t xml:space="preserve">сельскохозяйственного предприятия </w:t>
      </w:r>
      <w:r w:rsidR="00D45242" w:rsidRPr="002A0B90">
        <w:rPr>
          <w:rFonts w:ascii="Times New Roman" w:hAnsi="Times New Roman"/>
          <w:sz w:val="30"/>
          <w:szCs w:val="30"/>
        </w:rPr>
        <w:t>«</w:t>
      </w:r>
      <w:r w:rsidR="002A0B90" w:rsidRPr="002A0B90">
        <w:rPr>
          <w:rFonts w:ascii="Times New Roman" w:hAnsi="Times New Roman"/>
          <w:sz w:val="30"/>
          <w:szCs w:val="30"/>
        </w:rPr>
        <w:t>Черняховский-Агро» Кореличского</w:t>
      </w:r>
      <w:r w:rsidR="00D45242" w:rsidRPr="002A0B90">
        <w:rPr>
          <w:rFonts w:ascii="Times New Roman" w:hAnsi="Times New Roman"/>
          <w:sz w:val="30"/>
          <w:szCs w:val="30"/>
        </w:rPr>
        <w:t xml:space="preserve"> района Гродненской области</w:t>
      </w:r>
    </w:p>
    <w:p w:rsidR="00DE7DC7" w:rsidRDefault="00DE7DC7" w:rsidP="00DE7D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DE7D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Коммунальное унитарное сельскохозяйственное предприятие «Черняховский-Агро» (сокращенное наименование: Государственное предприятие «Черняховский-Агро») находится в непосредственном подчинении директора коммунального унитарного сельскохозяйственного предприятия «Черняховский-Агро», управления сельского хозяйства и продо</w:t>
      </w:r>
      <w:r w:rsidR="00F2055E">
        <w:rPr>
          <w:rFonts w:ascii="Times New Roman" w:hAnsi="Times New Roman"/>
          <w:sz w:val="30"/>
          <w:szCs w:val="30"/>
        </w:rPr>
        <w:t xml:space="preserve">вольствия </w:t>
      </w:r>
      <w:proofErr w:type="spellStart"/>
      <w:r w:rsidR="00F2055E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 райисполкома Гродненской области. 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Форма собственности – коммунальная.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Предприятие расположено на землях Турецкого  сельского совета Кореличского  района Гродненской области.</w:t>
      </w:r>
      <w:r w:rsidR="000E2ECF">
        <w:rPr>
          <w:rFonts w:ascii="Times New Roman" w:hAnsi="Times New Roman"/>
          <w:sz w:val="30"/>
          <w:szCs w:val="30"/>
        </w:rPr>
        <w:t xml:space="preserve"> За предприятием закреплено</w:t>
      </w:r>
      <w:r w:rsidR="00915A22">
        <w:rPr>
          <w:rFonts w:ascii="Times New Roman" w:hAnsi="Times New Roman"/>
          <w:sz w:val="30"/>
          <w:szCs w:val="30"/>
        </w:rPr>
        <w:t xml:space="preserve"> на 01.01.202</w:t>
      </w:r>
      <w:r w:rsidR="00C66799">
        <w:rPr>
          <w:rFonts w:ascii="Times New Roman" w:hAnsi="Times New Roman"/>
          <w:sz w:val="30"/>
          <w:szCs w:val="30"/>
        </w:rPr>
        <w:t>5</w:t>
      </w:r>
      <w:r w:rsidR="00F73FE2">
        <w:rPr>
          <w:rFonts w:ascii="Times New Roman" w:hAnsi="Times New Roman"/>
          <w:sz w:val="30"/>
          <w:szCs w:val="30"/>
        </w:rPr>
        <w:t xml:space="preserve">г. </w:t>
      </w:r>
      <w:r w:rsidR="00C66799">
        <w:rPr>
          <w:rFonts w:ascii="Times New Roman" w:hAnsi="Times New Roman"/>
          <w:sz w:val="30"/>
          <w:szCs w:val="30"/>
        </w:rPr>
        <w:t>6666</w:t>
      </w:r>
      <w:r w:rsidRPr="002A0B90">
        <w:rPr>
          <w:rFonts w:ascii="Times New Roman" w:hAnsi="Times New Roman"/>
          <w:sz w:val="30"/>
          <w:szCs w:val="30"/>
        </w:rPr>
        <w:t xml:space="preserve"> га сельскохозяйс</w:t>
      </w:r>
      <w:r w:rsidR="00C66799">
        <w:rPr>
          <w:rFonts w:ascii="Times New Roman" w:hAnsi="Times New Roman"/>
          <w:sz w:val="30"/>
          <w:szCs w:val="30"/>
        </w:rPr>
        <w:t>твенных угодий, в том числе 4765</w:t>
      </w:r>
      <w:r w:rsidRPr="002A0B90">
        <w:rPr>
          <w:rFonts w:ascii="Times New Roman" w:hAnsi="Times New Roman"/>
          <w:sz w:val="30"/>
          <w:szCs w:val="30"/>
        </w:rPr>
        <w:t xml:space="preserve"> га паш</w:t>
      </w:r>
      <w:r w:rsidR="00915A22">
        <w:rPr>
          <w:rFonts w:ascii="Times New Roman" w:hAnsi="Times New Roman"/>
          <w:sz w:val="30"/>
          <w:szCs w:val="30"/>
        </w:rPr>
        <w:t>ни. Балл плодородия пашни – 33,2</w:t>
      </w:r>
      <w:r w:rsidRPr="002A0B90">
        <w:rPr>
          <w:rFonts w:ascii="Times New Roman" w:hAnsi="Times New Roman"/>
          <w:sz w:val="30"/>
          <w:szCs w:val="30"/>
        </w:rPr>
        <w:t xml:space="preserve">.  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На территории хозяйства находится 2 производственных участка</w:t>
      </w:r>
      <w:r w:rsidR="00F2055E">
        <w:rPr>
          <w:rFonts w:ascii="Times New Roman" w:hAnsi="Times New Roman"/>
          <w:sz w:val="30"/>
          <w:szCs w:val="30"/>
        </w:rPr>
        <w:t xml:space="preserve">, </w:t>
      </w:r>
      <w:r w:rsidRPr="002A0B90">
        <w:rPr>
          <w:rFonts w:ascii="Times New Roman" w:hAnsi="Times New Roman"/>
          <w:sz w:val="30"/>
          <w:szCs w:val="30"/>
        </w:rPr>
        <w:t xml:space="preserve">1 свиноводческий комплекс с племенной фермой на 250 основных чистопородных свиноматок с репродуктором на 950 основных свиноматок при д. Тарасовичи для комплекса по выращиванию и откорму 27000 поросят в год при д. </w:t>
      </w:r>
      <w:proofErr w:type="spellStart"/>
      <w:r w:rsidRPr="002A0B90">
        <w:rPr>
          <w:rFonts w:ascii="Times New Roman" w:hAnsi="Times New Roman"/>
          <w:sz w:val="30"/>
          <w:szCs w:val="30"/>
        </w:rPr>
        <w:t>Велетово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Специализируется хозяйство на</w:t>
      </w:r>
      <w:r w:rsidRPr="002A0B90">
        <w:rPr>
          <w:rFonts w:ascii="Times New Roman" w:hAnsi="Times New Roman"/>
          <w:sz w:val="30"/>
          <w:szCs w:val="30"/>
        </w:rPr>
        <w:t xml:space="preserve"> выращивани</w:t>
      </w:r>
      <w:r>
        <w:rPr>
          <w:rFonts w:ascii="Times New Roman" w:hAnsi="Times New Roman"/>
          <w:sz w:val="30"/>
          <w:szCs w:val="30"/>
        </w:rPr>
        <w:t>и</w:t>
      </w:r>
      <w:r w:rsidRPr="002A0B90">
        <w:rPr>
          <w:rFonts w:ascii="Times New Roman" w:hAnsi="Times New Roman"/>
          <w:sz w:val="30"/>
          <w:szCs w:val="30"/>
        </w:rPr>
        <w:t xml:space="preserve"> зерновых и зернобобовых культур, са</w:t>
      </w:r>
      <w:r>
        <w:rPr>
          <w:rFonts w:ascii="Times New Roman" w:hAnsi="Times New Roman"/>
          <w:sz w:val="30"/>
          <w:szCs w:val="30"/>
        </w:rPr>
        <w:t xml:space="preserve">харной свеклы, </w:t>
      </w:r>
      <w:proofErr w:type="spellStart"/>
      <w:r>
        <w:rPr>
          <w:rFonts w:ascii="Times New Roman" w:hAnsi="Times New Roman"/>
          <w:sz w:val="30"/>
          <w:szCs w:val="30"/>
        </w:rPr>
        <w:t>маслосемян</w:t>
      </w:r>
      <w:proofErr w:type="spellEnd"/>
      <w:r>
        <w:rPr>
          <w:rFonts w:ascii="Times New Roman" w:hAnsi="Times New Roman"/>
          <w:sz w:val="30"/>
          <w:szCs w:val="30"/>
        </w:rPr>
        <w:t xml:space="preserve"> рапса, производстве молока, говядины, мяса свиней.</w:t>
      </w:r>
      <w:r w:rsidRPr="002A0B90">
        <w:rPr>
          <w:rFonts w:ascii="Times New Roman" w:hAnsi="Times New Roman"/>
          <w:sz w:val="30"/>
          <w:szCs w:val="30"/>
        </w:rPr>
        <w:t xml:space="preserve"> 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Среднесписочная численность работников</w:t>
      </w:r>
      <w:r w:rsidR="000E2ECF">
        <w:rPr>
          <w:rFonts w:ascii="Times New Roman" w:hAnsi="Times New Roman"/>
          <w:sz w:val="30"/>
          <w:szCs w:val="30"/>
        </w:rPr>
        <w:t xml:space="preserve"> в КУСП </w:t>
      </w:r>
      <w:r w:rsidR="00404CC2">
        <w:rPr>
          <w:rFonts w:ascii="Times New Roman" w:hAnsi="Times New Roman"/>
          <w:sz w:val="30"/>
          <w:szCs w:val="30"/>
        </w:rPr>
        <w:t>«Черняховский-Агро» на 1 июля</w:t>
      </w:r>
      <w:r w:rsidR="00915A22">
        <w:rPr>
          <w:rFonts w:ascii="Times New Roman" w:hAnsi="Times New Roman"/>
          <w:sz w:val="30"/>
          <w:szCs w:val="30"/>
        </w:rPr>
        <w:t xml:space="preserve"> 202</w:t>
      </w:r>
      <w:r w:rsidR="00404CC2">
        <w:rPr>
          <w:rFonts w:ascii="Times New Roman" w:hAnsi="Times New Roman"/>
          <w:sz w:val="30"/>
          <w:szCs w:val="30"/>
        </w:rPr>
        <w:t>5</w:t>
      </w:r>
      <w:r w:rsidR="00C66799">
        <w:rPr>
          <w:rFonts w:ascii="Times New Roman" w:hAnsi="Times New Roman"/>
          <w:sz w:val="30"/>
          <w:szCs w:val="30"/>
        </w:rPr>
        <w:t xml:space="preserve"> год</w:t>
      </w:r>
      <w:r w:rsidR="00404CC2">
        <w:rPr>
          <w:rFonts w:ascii="Times New Roman" w:hAnsi="Times New Roman"/>
          <w:sz w:val="30"/>
          <w:szCs w:val="30"/>
        </w:rPr>
        <w:t>а составила 225</w:t>
      </w:r>
      <w:r w:rsidRPr="002A0B90">
        <w:rPr>
          <w:rFonts w:ascii="Times New Roman" w:hAnsi="Times New Roman"/>
          <w:sz w:val="30"/>
          <w:szCs w:val="30"/>
        </w:rPr>
        <w:t xml:space="preserve"> человек, среднемесячна</w:t>
      </w:r>
      <w:r w:rsidR="000E2ECF">
        <w:rPr>
          <w:rFonts w:ascii="Times New Roman" w:hAnsi="Times New Roman"/>
          <w:sz w:val="30"/>
          <w:szCs w:val="30"/>
        </w:rPr>
        <w:t xml:space="preserve">я заработная плата </w:t>
      </w:r>
      <w:r w:rsidR="00404CC2">
        <w:rPr>
          <w:rFonts w:ascii="Times New Roman" w:hAnsi="Times New Roman"/>
          <w:sz w:val="30"/>
          <w:szCs w:val="30"/>
        </w:rPr>
        <w:t xml:space="preserve">на 1 июля 2025 года </w:t>
      </w:r>
      <w:r w:rsidR="00404CC2">
        <w:rPr>
          <w:rFonts w:ascii="Times New Roman" w:hAnsi="Times New Roman"/>
          <w:sz w:val="30"/>
          <w:szCs w:val="30"/>
        </w:rPr>
        <w:t>составила 1558,1</w:t>
      </w:r>
      <w:r w:rsidRPr="002A0B90">
        <w:rPr>
          <w:rFonts w:ascii="Times New Roman" w:hAnsi="Times New Roman"/>
          <w:sz w:val="30"/>
          <w:szCs w:val="30"/>
        </w:rPr>
        <w:t xml:space="preserve"> рублей.</w:t>
      </w:r>
    </w:p>
    <w:p w:rsidR="00DE7DC7" w:rsidRDefault="00DE7DC7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F73FE2" w:rsidRDefault="00DE7DC7" w:rsidP="00DE7DC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</w:t>
      </w:r>
    </w:p>
    <w:p w:rsidR="00F2055E" w:rsidRDefault="00F2055E" w:rsidP="00DE7DC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0B90" w:rsidRDefault="00DE7DC7" w:rsidP="00DE7DC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</w:t>
      </w:r>
      <w:r w:rsidR="002A0B90">
        <w:rPr>
          <w:rFonts w:ascii="Times New Roman" w:hAnsi="Times New Roman"/>
          <w:sz w:val="30"/>
          <w:szCs w:val="30"/>
        </w:rPr>
        <w:t>Краткая характеристика</w:t>
      </w:r>
    </w:p>
    <w:p w:rsidR="002A0B90" w:rsidRPr="002A0B90" w:rsidRDefault="002A0B90" w:rsidP="00DE7DC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коммунального сельскохозяйственного унитарного предприятия «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Pr="002A0B90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 района Гродненской области</w:t>
      </w:r>
    </w:p>
    <w:p w:rsidR="008E6B5C" w:rsidRPr="002A0B90" w:rsidRDefault="008E6B5C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Коммунальное сельскохозяйственное унитарное предприятие «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2A0B90">
        <w:rPr>
          <w:rFonts w:ascii="Times New Roman" w:hAnsi="Times New Roman"/>
          <w:sz w:val="30"/>
          <w:szCs w:val="30"/>
        </w:rPr>
        <w:t>» (сокращенное наименование: КСУП «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Малюшичи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») находится в непосредственном подчинении директора коммунального унитарного предприятия, управления сельского хозяйства и продовольствия Кореличского райисполкома Гродненской области. 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Форма собственности – коммунальная.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 xml:space="preserve">Предприятие расположено на землях </w:t>
      </w:r>
      <w:proofErr w:type="spellStart"/>
      <w:r w:rsidRPr="002A0B90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 сельского совета </w:t>
      </w:r>
      <w:proofErr w:type="spellStart"/>
      <w:r w:rsidRPr="002A0B90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2A0B90">
        <w:rPr>
          <w:rFonts w:ascii="Times New Roman" w:hAnsi="Times New Roman"/>
          <w:sz w:val="30"/>
          <w:szCs w:val="30"/>
        </w:rPr>
        <w:t xml:space="preserve"> района Гродненской области. За предприятием закреплено </w:t>
      </w:r>
      <w:r w:rsidR="00C66799">
        <w:rPr>
          <w:rFonts w:ascii="Times New Roman" w:hAnsi="Times New Roman"/>
          <w:sz w:val="30"/>
          <w:szCs w:val="30"/>
        </w:rPr>
        <w:t>5613</w:t>
      </w:r>
      <w:r w:rsidR="00F2055E">
        <w:rPr>
          <w:rFonts w:ascii="Times New Roman" w:hAnsi="Times New Roman"/>
          <w:sz w:val="30"/>
          <w:szCs w:val="30"/>
        </w:rPr>
        <w:t xml:space="preserve"> </w:t>
      </w:r>
      <w:r w:rsidRPr="002A0B90">
        <w:rPr>
          <w:rFonts w:ascii="Times New Roman" w:hAnsi="Times New Roman"/>
          <w:sz w:val="30"/>
          <w:szCs w:val="30"/>
        </w:rPr>
        <w:t>га сельскохозяйс</w:t>
      </w:r>
      <w:r w:rsidR="00C66799">
        <w:rPr>
          <w:rFonts w:ascii="Times New Roman" w:hAnsi="Times New Roman"/>
          <w:sz w:val="30"/>
          <w:szCs w:val="30"/>
        </w:rPr>
        <w:t>твенных угодий, в том числе 4628</w:t>
      </w:r>
      <w:r w:rsidRPr="002A0B90">
        <w:rPr>
          <w:rFonts w:ascii="Times New Roman" w:hAnsi="Times New Roman"/>
          <w:sz w:val="30"/>
          <w:szCs w:val="30"/>
        </w:rPr>
        <w:t xml:space="preserve"> га паш</w:t>
      </w:r>
      <w:r w:rsidR="00915A22">
        <w:rPr>
          <w:rFonts w:ascii="Times New Roman" w:hAnsi="Times New Roman"/>
          <w:sz w:val="30"/>
          <w:szCs w:val="30"/>
        </w:rPr>
        <w:t>ни. Балл плодородия пашни – 37,8</w:t>
      </w:r>
      <w:r w:rsidRPr="002A0B90">
        <w:rPr>
          <w:rFonts w:ascii="Times New Roman" w:hAnsi="Times New Roman"/>
          <w:sz w:val="30"/>
          <w:szCs w:val="30"/>
        </w:rPr>
        <w:t xml:space="preserve">.  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На территории хозяйства находится 2 производств</w:t>
      </w:r>
      <w:r w:rsidR="00F2055E">
        <w:rPr>
          <w:rFonts w:ascii="Times New Roman" w:hAnsi="Times New Roman"/>
          <w:sz w:val="30"/>
          <w:szCs w:val="30"/>
        </w:rPr>
        <w:t>енных участка, а также имею</w:t>
      </w:r>
      <w:r w:rsidR="003131B9">
        <w:rPr>
          <w:rFonts w:ascii="Times New Roman" w:hAnsi="Times New Roman"/>
          <w:sz w:val="30"/>
          <w:szCs w:val="30"/>
        </w:rPr>
        <w:t>т</w:t>
      </w:r>
      <w:r w:rsidR="00F2055E">
        <w:rPr>
          <w:rFonts w:ascii="Times New Roman" w:hAnsi="Times New Roman"/>
          <w:sz w:val="30"/>
          <w:szCs w:val="30"/>
        </w:rPr>
        <w:t xml:space="preserve">ся </w:t>
      </w:r>
      <w:r w:rsidRPr="002A0B90">
        <w:rPr>
          <w:rFonts w:ascii="Times New Roman" w:hAnsi="Times New Roman"/>
          <w:sz w:val="30"/>
          <w:szCs w:val="30"/>
        </w:rPr>
        <w:t>ферм</w:t>
      </w:r>
      <w:r w:rsidR="00F2055E">
        <w:rPr>
          <w:rFonts w:ascii="Times New Roman" w:hAnsi="Times New Roman"/>
          <w:sz w:val="30"/>
          <w:szCs w:val="30"/>
        </w:rPr>
        <w:t>ы</w:t>
      </w:r>
      <w:r w:rsidRPr="002A0B90">
        <w:rPr>
          <w:rFonts w:ascii="Times New Roman" w:hAnsi="Times New Roman"/>
          <w:sz w:val="30"/>
          <w:szCs w:val="30"/>
        </w:rPr>
        <w:t xml:space="preserve"> крупного рогатого скота. </w:t>
      </w:r>
      <w:r>
        <w:rPr>
          <w:rFonts w:ascii="Times New Roman" w:hAnsi="Times New Roman"/>
          <w:sz w:val="30"/>
          <w:szCs w:val="30"/>
        </w:rPr>
        <w:t>Специализируется хозяйство на</w:t>
      </w:r>
      <w:r w:rsidRPr="002A0B90">
        <w:rPr>
          <w:rFonts w:ascii="Times New Roman" w:hAnsi="Times New Roman"/>
          <w:sz w:val="30"/>
          <w:szCs w:val="30"/>
        </w:rPr>
        <w:t xml:space="preserve"> выращивани</w:t>
      </w:r>
      <w:r>
        <w:rPr>
          <w:rFonts w:ascii="Times New Roman" w:hAnsi="Times New Roman"/>
          <w:sz w:val="30"/>
          <w:szCs w:val="30"/>
        </w:rPr>
        <w:t>и</w:t>
      </w:r>
      <w:r w:rsidRPr="002A0B90">
        <w:rPr>
          <w:rFonts w:ascii="Times New Roman" w:hAnsi="Times New Roman"/>
          <w:sz w:val="30"/>
          <w:szCs w:val="30"/>
        </w:rPr>
        <w:t xml:space="preserve"> зерновых и зернобобовых культур, са</w:t>
      </w:r>
      <w:r>
        <w:rPr>
          <w:rFonts w:ascii="Times New Roman" w:hAnsi="Times New Roman"/>
          <w:sz w:val="30"/>
          <w:szCs w:val="30"/>
        </w:rPr>
        <w:t xml:space="preserve">харной свеклы, </w:t>
      </w:r>
      <w:proofErr w:type="spellStart"/>
      <w:r>
        <w:rPr>
          <w:rFonts w:ascii="Times New Roman" w:hAnsi="Times New Roman"/>
          <w:sz w:val="30"/>
          <w:szCs w:val="30"/>
        </w:rPr>
        <w:t>маслосемян</w:t>
      </w:r>
      <w:proofErr w:type="spellEnd"/>
      <w:r>
        <w:rPr>
          <w:rFonts w:ascii="Times New Roman" w:hAnsi="Times New Roman"/>
          <w:sz w:val="30"/>
          <w:szCs w:val="30"/>
        </w:rPr>
        <w:t xml:space="preserve"> рапса, производстве молока, говядины.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Среднесписочная численность р</w:t>
      </w:r>
      <w:r w:rsidR="003131B9">
        <w:rPr>
          <w:rFonts w:ascii="Times New Roman" w:hAnsi="Times New Roman"/>
          <w:sz w:val="30"/>
          <w:szCs w:val="30"/>
        </w:rPr>
        <w:t>аботнико</w:t>
      </w:r>
      <w:r w:rsidR="00915A22">
        <w:rPr>
          <w:rFonts w:ascii="Times New Roman" w:hAnsi="Times New Roman"/>
          <w:sz w:val="30"/>
          <w:szCs w:val="30"/>
        </w:rPr>
        <w:t>в в КСУП «</w:t>
      </w:r>
      <w:proofErr w:type="spellStart"/>
      <w:r w:rsidR="00915A22">
        <w:rPr>
          <w:rFonts w:ascii="Times New Roman" w:hAnsi="Times New Roman"/>
          <w:sz w:val="30"/>
          <w:szCs w:val="30"/>
        </w:rPr>
        <w:t>Малюшичи</w:t>
      </w:r>
      <w:proofErr w:type="spellEnd"/>
      <w:r w:rsidR="00404CC2" w:rsidRPr="00404CC2">
        <w:rPr>
          <w:rFonts w:ascii="Times New Roman" w:hAnsi="Times New Roman"/>
          <w:sz w:val="30"/>
          <w:szCs w:val="30"/>
        </w:rPr>
        <w:t xml:space="preserve"> </w:t>
      </w:r>
      <w:r w:rsidR="00404CC2">
        <w:rPr>
          <w:rFonts w:ascii="Times New Roman" w:hAnsi="Times New Roman"/>
          <w:sz w:val="30"/>
          <w:szCs w:val="30"/>
        </w:rPr>
        <w:t xml:space="preserve">на 1 июля 2025 года </w:t>
      </w:r>
      <w:r w:rsidR="00404CC2">
        <w:rPr>
          <w:rFonts w:ascii="Times New Roman" w:hAnsi="Times New Roman"/>
          <w:sz w:val="30"/>
          <w:szCs w:val="30"/>
        </w:rPr>
        <w:t>составила 199</w:t>
      </w:r>
      <w:r w:rsidR="003131B9">
        <w:rPr>
          <w:rFonts w:ascii="Times New Roman" w:hAnsi="Times New Roman"/>
          <w:sz w:val="30"/>
          <w:szCs w:val="30"/>
        </w:rPr>
        <w:t xml:space="preserve"> человек</w:t>
      </w:r>
      <w:r w:rsidRPr="002A0B90">
        <w:rPr>
          <w:rFonts w:ascii="Times New Roman" w:hAnsi="Times New Roman"/>
          <w:sz w:val="30"/>
          <w:szCs w:val="30"/>
        </w:rPr>
        <w:t>, среднемесячна</w:t>
      </w:r>
      <w:r w:rsidR="003131B9">
        <w:rPr>
          <w:rFonts w:ascii="Times New Roman" w:hAnsi="Times New Roman"/>
          <w:sz w:val="30"/>
          <w:szCs w:val="30"/>
        </w:rPr>
        <w:t>я</w:t>
      </w:r>
      <w:r w:rsidR="00915A22">
        <w:rPr>
          <w:rFonts w:ascii="Times New Roman" w:hAnsi="Times New Roman"/>
          <w:sz w:val="30"/>
          <w:szCs w:val="30"/>
        </w:rPr>
        <w:t xml:space="preserve"> заработная плата </w:t>
      </w:r>
      <w:r w:rsidR="00404CC2">
        <w:rPr>
          <w:rFonts w:ascii="Times New Roman" w:hAnsi="Times New Roman"/>
          <w:sz w:val="30"/>
          <w:szCs w:val="30"/>
        </w:rPr>
        <w:t xml:space="preserve">на 1 июля 2025 года </w:t>
      </w:r>
      <w:r w:rsidRPr="002A0B90">
        <w:rPr>
          <w:rFonts w:ascii="Times New Roman" w:hAnsi="Times New Roman"/>
          <w:sz w:val="30"/>
          <w:szCs w:val="30"/>
        </w:rPr>
        <w:t>сост</w:t>
      </w:r>
      <w:r w:rsidR="003131B9">
        <w:rPr>
          <w:rFonts w:ascii="Times New Roman" w:hAnsi="Times New Roman"/>
          <w:sz w:val="30"/>
          <w:szCs w:val="30"/>
        </w:rPr>
        <w:t>а</w:t>
      </w:r>
      <w:r w:rsidR="00404CC2">
        <w:rPr>
          <w:rFonts w:ascii="Times New Roman" w:hAnsi="Times New Roman"/>
          <w:sz w:val="30"/>
          <w:szCs w:val="30"/>
        </w:rPr>
        <w:t>вила 1705,4 рубля</w:t>
      </w:r>
      <w:r w:rsidRPr="002A0B90">
        <w:rPr>
          <w:rFonts w:ascii="Times New Roman" w:hAnsi="Times New Roman"/>
          <w:sz w:val="30"/>
          <w:szCs w:val="30"/>
        </w:rPr>
        <w:t>.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Default="002A0B90" w:rsidP="002A0B9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Краткая характеристика</w:t>
      </w:r>
    </w:p>
    <w:p w:rsidR="002A0B90" w:rsidRPr="002A0B90" w:rsidRDefault="002A0B90" w:rsidP="002A0B90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 xml:space="preserve">коммунального сельскохозяйственного </w:t>
      </w:r>
      <w:r>
        <w:rPr>
          <w:rFonts w:ascii="Times New Roman" w:hAnsi="Times New Roman"/>
          <w:sz w:val="30"/>
          <w:szCs w:val="30"/>
        </w:rPr>
        <w:t xml:space="preserve">производственного </w:t>
      </w:r>
      <w:r w:rsidRPr="002A0B90">
        <w:rPr>
          <w:rFonts w:ascii="Times New Roman" w:hAnsi="Times New Roman"/>
          <w:sz w:val="30"/>
          <w:szCs w:val="30"/>
        </w:rPr>
        <w:t>унитарного предприятия «</w:t>
      </w:r>
      <w:r>
        <w:rPr>
          <w:rFonts w:ascii="Times New Roman" w:hAnsi="Times New Roman"/>
          <w:sz w:val="30"/>
          <w:szCs w:val="30"/>
        </w:rPr>
        <w:t>Птицефабрика «Красноармейская</w:t>
      </w:r>
      <w:r w:rsidRPr="002A0B90">
        <w:rPr>
          <w:rFonts w:ascii="Times New Roman" w:hAnsi="Times New Roman"/>
          <w:sz w:val="30"/>
          <w:szCs w:val="30"/>
        </w:rPr>
        <w:t>» Кореличского района Гродненской области</w:t>
      </w:r>
    </w:p>
    <w:p w:rsid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Коммунальное сельскохозяйственное производственное унитарное предприятие «Птицефабрика «Красноармейская» (сокращенное наименование: КСПУП «Птицефабрика «Красноармейская»).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Форма собственности – коммунальная.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Предприятие расположено на землях Мирского</w:t>
      </w:r>
      <w:r w:rsidR="00915A22">
        <w:rPr>
          <w:rFonts w:ascii="Times New Roman" w:hAnsi="Times New Roman"/>
          <w:sz w:val="30"/>
          <w:szCs w:val="30"/>
        </w:rPr>
        <w:t xml:space="preserve"> сельского совета Кореличского </w:t>
      </w:r>
      <w:r w:rsidRPr="002A0B90">
        <w:rPr>
          <w:rFonts w:ascii="Times New Roman" w:hAnsi="Times New Roman"/>
          <w:sz w:val="30"/>
          <w:szCs w:val="30"/>
        </w:rPr>
        <w:t>района Гродненской области.</w:t>
      </w:r>
      <w:r w:rsidR="00915A22">
        <w:rPr>
          <w:rFonts w:ascii="Times New Roman" w:hAnsi="Times New Roman"/>
          <w:sz w:val="30"/>
          <w:szCs w:val="30"/>
        </w:rPr>
        <w:t xml:space="preserve"> За предприятием закреплено </w:t>
      </w:r>
      <w:r w:rsidR="00C66799">
        <w:rPr>
          <w:rFonts w:ascii="Times New Roman" w:hAnsi="Times New Roman"/>
          <w:sz w:val="30"/>
          <w:szCs w:val="30"/>
        </w:rPr>
        <w:t>6614</w:t>
      </w:r>
      <w:r w:rsidRPr="002A0B90">
        <w:rPr>
          <w:rFonts w:ascii="Times New Roman" w:hAnsi="Times New Roman"/>
          <w:sz w:val="30"/>
          <w:szCs w:val="30"/>
        </w:rPr>
        <w:t xml:space="preserve"> га сельскохозяйс</w:t>
      </w:r>
      <w:r w:rsidR="00915A22">
        <w:rPr>
          <w:rFonts w:ascii="Times New Roman" w:hAnsi="Times New Roman"/>
          <w:sz w:val="30"/>
          <w:szCs w:val="30"/>
        </w:rPr>
        <w:t xml:space="preserve">твенных угодий, в том числе </w:t>
      </w:r>
      <w:r w:rsidR="00C66799">
        <w:rPr>
          <w:rFonts w:ascii="Times New Roman" w:hAnsi="Times New Roman"/>
          <w:sz w:val="30"/>
          <w:szCs w:val="30"/>
        </w:rPr>
        <w:t>5458</w:t>
      </w:r>
      <w:r w:rsidR="00F2055E">
        <w:rPr>
          <w:rFonts w:ascii="Times New Roman" w:hAnsi="Times New Roman"/>
          <w:sz w:val="30"/>
          <w:szCs w:val="30"/>
        </w:rPr>
        <w:t xml:space="preserve"> </w:t>
      </w:r>
      <w:r w:rsidRPr="002A0B90">
        <w:rPr>
          <w:rFonts w:ascii="Times New Roman" w:hAnsi="Times New Roman"/>
          <w:sz w:val="30"/>
          <w:szCs w:val="30"/>
        </w:rPr>
        <w:t>га паш</w:t>
      </w:r>
      <w:r w:rsidR="00915A22">
        <w:rPr>
          <w:rFonts w:ascii="Times New Roman" w:hAnsi="Times New Roman"/>
          <w:sz w:val="30"/>
          <w:szCs w:val="30"/>
        </w:rPr>
        <w:t>ни. Балл плодородия пашни – 38,2</w:t>
      </w:r>
      <w:r w:rsidRPr="002A0B90">
        <w:rPr>
          <w:rFonts w:ascii="Times New Roman" w:hAnsi="Times New Roman"/>
          <w:sz w:val="30"/>
          <w:szCs w:val="30"/>
        </w:rPr>
        <w:t xml:space="preserve">. </w:t>
      </w:r>
    </w:p>
    <w:p w:rsidR="00C018EF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На территории хозяйства находится 2 производств</w:t>
      </w:r>
      <w:r w:rsidR="00696AAF">
        <w:rPr>
          <w:rFonts w:ascii="Times New Roman" w:hAnsi="Times New Roman"/>
          <w:sz w:val="30"/>
          <w:szCs w:val="30"/>
        </w:rPr>
        <w:t>енных участка</w:t>
      </w:r>
      <w:r w:rsidR="00F2055E">
        <w:rPr>
          <w:rFonts w:ascii="Times New Roman" w:hAnsi="Times New Roman"/>
          <w:sz w:val="30"/>
          <w:szCs w:val="30"/>
        </w:rPr>
        <w:t>,</w:t>
      </w:r>
      <w:r w:rsidRPr="002A0B90">
        <w:rPr>
          <w:rFonts w:ascii="Times New Roman" w:hAnsi="Times New Roman"/>
          <w:sz w:val="30"/>
          <w:szCs w:val="30"/>
        </w:rPr>
        <w:t xml:space="preserve"> 3 птичника для содержания кур-несушек. </w:t>
      </w:r>
      <w:r w:rsidR="00C018EF">
        <w:rPr>
          <w:rFonts w:ascii="Times New Roman" w:hAnsi="Times New Roman"/>
          <w:sz w:val="30"/>
          <w:szCs w:val="30"/>
        </w:rPr>
        <w:t>Специализируется хозяйство на</w:t>
      </w:r>
      <w:r w:rsidR="00C018EF" w:rsidRPr="002A0B90">
        <w:rPr>
          <w:rFonts w:ascii="Times New Roman" w:hAnsi="Times New Roman"/>
          <w:sz w:val="30"/>
          <w:szCs w:val="30"/>
        </w:rPr>
        <w:t xml:space="preserve"> выращивани</w:t>
      </w:r>
      <w:r w:rsidR="00C018EF">
        <w:rPr>
          <w:rFonts w:ascii="Times New Roman" w:hAnsi="Times New Roman"/>
          <w:sz w:val="30"/>
          <w:szCs w:val="30"/>
        </w:rPr>
        <w:t>и</w:t>
      </w:r>
      <w:r w:rsidR="00C018EF" w:rsidRPr="002A0B90">
        <w:rPr>
          <w:rFonts w:ascii="Times New Roman" w:hAnsi="Times New Roman"/>
          <w:sz w:val="30"/>
          <w:szCs w:val="30"/>
        </w:rPr>
        <w:t xml:space="preserve"> зерновых и зернобобовых культур, са</w:t>
      </w:r>
      <w:r w:rsidR="00C018EF">
        <w:rPr>
          <w:rFonts w:ascii="Times New Roman" w:hAnsi="Times New Roman"/>
          <w:sz w:val="30"/>
          <w:szCs w:val="30"/>
        </w:rPr>
        <w:t xml:space="preserve">харной свеклы, </w:t>
      </w:r>
      <w:proofErr w:type="spellStart"/>
      <w:r w:rsidR="00C018EF">
        <w:rPr>
          <w:rFonts w:ascii="Times New Roman" w:hAnsi="Times New Roman"/>
          <w:sz w:val="30"/>
          <w:szCs w:val="30"/>
        </w:rPr>
        <w:t>маслосемян</w:t>
      </w:r>
      <w:proofErr w:type="spellEnd"/>
      <w:r w:rsidR="00C018EF">
        <w:rPr>
          <w:rFonts w:ascii="Times New Roman" w:hAnsi="Times New Roman"/>
          <w:sz w:val="30"/>
          <w:szCs w:val="30"/>
        </w:rPr>
        <w:t xml:space="preserve"> рапса, производстве молока, говядины, яйца куриного.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A0B90">
        <w:rPr>
          <w:rFonts w:ascii="Times New Roman" w:hAnsi="Times New Roman"/>
          <w:sz w:val="30"/>
          <w:szCs w:val="30"/>
        </w:rPr>
        <w:t>Среднесписочная численность работников в КСПУП «Пти</w:t>
      </w:r>
      <w:r w:rsidR="00696AAF">
        <w:rPr>
          <w:rFonts w:ascii="Times New Roman" w:hAnsi="Times New Roman"/>
          <w:sz w:val="30"/>
          <w:szCs w:val="30"/>
        </w:rPr>
        <w:t xml:space="preserve">цефабрика «Красноармейская» </w:t>
      </w:r>
      <w:r w:rsidR="00404CC2">
        <w:rPr>
          <w:rFonts w:ascii="Times New Roman" w:hAnsi="Times New Roman"/>
          <w:sz w:val="30"/>
          <w:szCs w:val="30"/>
        </w:rPr>
        <w:t xml:space="preserve">на 1 июля 2025 года </w:t>
      </w:r>
      <w:r w:rsidR="00404CC2">
        <w:rPr>
          <w:rFonts w:ascii="Times New Roman" w:hAnsi="Times New Roman"/>
          <w:sz w:val="30"/>
          <w:szCs w:val="30"/>
        </w:rPr>
        <w:t>составила 181</w:t>
      </w:r>
      <w:r w:rsidRPr="002A0B90">
        <w:rPr>
          <w:rFonts w:ascii="Times New Roman" w:hAnsi="Times New Roman"/>
          <w:sz w:val="30"/>
          <w:szCs w:val="30"/>
        </w:rPr>
        <w:t xml:space="preserve"> человек, среднемесячна</w:t>
      </w:r>
      <w:r w:rsidR="00696AAF">
        <w:rPr>
          <w:rFonts w:ascii="Times New Roman" w:hAnsi="Times New Roman"/>
          <w:sz w:val="30"/>
          <w:szCs w:val="30"/>
        </w:rPr>
        <w:t>я</w:t>
      </w:r>
      <w:r w:rsidR="00C66799">
        <w:rPr>
          <w:rFonts w:ascii="Times New Roman" w:hAnsi="Times New Roman"/>
          <w:sz w:val="30"/>
          <w:szCs w:val="30"/>
        </w:rPr>
        <w:t xml:space="preserve"> заработная плата </w:t>
      </w:r>
      <w:r w:rsidR="00404CC2">
        <w:rPr>
          <w:rFonts w:ascii="Times New Roman" w:hAnsi="Times New Roman"/>
          <w:sz w:val="30"/>
          <w:szCs w:val="30"/>
        </w:rPr>
        <w:t xml:space="preserve">на 1 июля 2025 года </w:t>
      </w:r>
      <w:r w:rsidR="00C66799">
        <w:rPr>
          <w:rFonts w:ascii="Times New Roman" w:hAnsi="Times New Roman"/>
          <w:sz w:val="30"/>
          <w:szCs w:val="30"/>
        </w:rPr>
        <w:t xml:space="preserve">составила </w:t>
      </w:r>
      <w:r w:rsidR="00404CC2">
        <w:rPr>
          <w:rFonts w:ascii="Times New Roman" w:hAnsi="Times New Roman"/>
          <w:sz w:val="30"/>
          <w:szCs w:val="30"/>
        </w:rPr>
        <w:t>1687,9</w:t>
      </w:r>
      <w:bookmarkStart w:id="0" w:name="_GoBack"/>
      <w:bookmarkEnd w:id="0"/>
      <w:r w:rsidR="00696AAF">
        <w:rPr>
          <w:rFonts w:ascii="Times New Roman" w:hAnsi="Times New Roman"/>
          <w:sz w:val="30"/>
          <w:szCs w:val="30"/>
        </w:rPr>
        <w:t xml:space="preserve"> рублей</w:t>
      </w:r>
      <w:r w:rsidRPr="002A0B90">
        <w:rPr>
          <w:rFonts w:ascii="Times New Roman" w:hAnsi="Times New Roman"/>
          <w:sz w:val="30"/>
          <w:szCs w:val="30"/>
        </w:rPr>
        <w:t>.</w:t>
      </w:r>
    </w:p>
    <w:p w:rsidR="002A0B90" w:rsidRPr="002A0B90" w:rsidRDefault="002A0B90" w:rsidP="002A0B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2A0B90" w:rsidRPr="002A0B90" w:rsidSect="00115F66">
      <w:headerReference w:type="even" r:id="rId7"/>
      <w:headerReference w:type="default" r:id="rId8"/>
      <w:pgSz w:w="11906" w:h="16838"/>
      <w:pgMar w:top="1134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06" w:rsidRDefault="00D20E06">
      <w:r>
        <w:separator/>
      </w:r>
    </w:p>
  </w:endnote>
  <w:endnote w:type="continuationSeparator" w:id="0">
    <w:p w:rsidR="00D20E06" w:rsidRDefault="00D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06" w:rsidRDefault="00D20E06">
      <w:r>
        <w:separator/>
      </w:r>
    </w:p>
  </w:footnote>
  <w:footnote w:type="continuationSeparator" w:id="0">
    <w:p w:rsidR="00D20E06" w:rsidRDefault="00D2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03" w:rsidRDefault="008A0903" w:rsidP="00DB11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903" w:rsidRDefault="008A09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03" w:rsidRPr="00115F66" w:rsidRDefault="008A0903" w:rsidP="00DB1173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15F66">
      <w:rPr>
        <w:rStyle w:val="a5"/>
        <w:rFonts w:ascii="Times New Roman" w:hAnsi="Times New Roman"/>
        <w:sz w:val="28"/>
        <w:szCs w:val="28"/>
      </w:rPr>
      <w:fldChar w:fldCharType="begin"/>
    </w:r>
    <w:r w:rsidRPr="00115F66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15F66">
      <w:rPr>
        <w:rStyle w:val="a5"/>
        <w:rFonts w:ascii="Times New Roman" w:hAnsi="Times New Roman"/>
        <w:sz w:val="28"/>
        <w:szCs w:val="28"/>
      </w:rPr>
      <w:fldChar w:fldCharType="separate"/>
    </w:r>
    <w:r w:rsidR="00404CC2">
      <w:rPr>
        <w:rStyle w:val="a5"/>
        <w:rFonts w:ascii="Times New Roman" w:hAnsi="Times New Roman"/>
        <w:noProof/>
        <w:sz w:val="28"/>
        <w:szCs w:val="28"/>
      </w:rPr>
      <w:t>2</w:t>
    </w:r>
    <w:r w:rsidRPr="00115F66">
      <w:rPr>
        <w:rStyle w:val="a5"/>
        <w:rFonts w:ascii="Times New Roman" w:hAnsi="Times New Roman"/>
        <w:sz w:val="28"/>
        <w:szCs w:val="28"/>
      </w:rPr>
      <w:fldChar w:fldCharType="end"/>
    </w:r>
  </w:p>
  <w:p w:rsidR="008A0903" w:rsidRDefault="008A0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B2"/>
    <w:rsid w:val="000041A0"/>
    <w:rsid w:val="000124B3"/>
    <w:rsid w:val="00034695"/>
    <w:rsid w:val="000365CB"/>
    <w:rsid w:val="00053818"/>
    <w:rsid w:val="000B5D0D"/>
    <w:rsid w:val="000D65EA"/>
    <w:rsid w:val="000E2ECF"/>
    <w:rsid w:val="000E4152"/>
    <w:rsid w:val="000E7D8F"/>
    <w:rsid w:val="00105E1B"/>
    <w:rsid w:val="00107967"/>
    <w:rsid w:val="00115F66"/>
    <w:rsid w:val="00131B5B"/>
    <w:rsid w:val="00134DB2"/>
    <w:rsid w:val="00144007"/>
    <w:rsid w:val="00144E6C"/>
    <w:rsid w:val="00155BEA"/>
    <w:rsid w:val="001A1D6D"/>
    <w:rsid w:val="001A6335"/>
    <w:rsid w:val="00242FBE"/>
    <w:rsid w:val="00261EA3"/>
    <w:rsid w:val="00272B55"/>
    <w:rsid w:val="00287709"/>
    <w:rsid w:val="002A0B90"/>
    <w:rsid w:val="00303CD9"/>
    <w:rsid w:val="003131B9"/>
    <w:rsid w:val="003535C7"/>
    <w:rsid w:val="00361E35"/>
    <w:rsid w:val="00376CC6"/>
    <w:rsid w:val="003B1C86"/>
    <w:rsid w:val="00404CC2"/>
    <w:rsid w:val="00407665"/>
    <w:rsid w:val="0041021C"/>
    <w:rsid w:val="00415F99"/>
    <w:rsid w:val="00436BC2"/>
    <w:rsid w:val="004B4540"/>
    <w:rsid w:val="004D4E46"/>
    <w:rsid w:val="004F067B"/>
    <w:rsid w:val="005246F5"/>
    <w:rsid w:val="0053106C"/>
    <w:rsid w:val="005560F7"/>
    <w:rsid w:val="00560745"/>
    <w:rsid w:val="00586AFC"/>
    <w:rsid w:val="005F1E15"/>
    <w:rsid w:val="005F4AA7"/>
    <w:rsid w:val="006527B2"/>
    <w:rsid w:val="00684A35"/>
    <w:rsid w:val="00696AAF"/>
    <w:rsid w:val="006A79EB"/>
    <w:rsid w:val="006B761A"/>
    <w:rsid w:val="006C1A7D"/>
    <w:rsid w:val="006E1409"/>
    <w:rsid w:val="00740F1C"/>
    <w:rsid w:val="00764C8C"/>
    <w:rsid w:val="00782856"/>
    <w:rsid w:val="007A1239"/>
    <w:rsid w:val="007D4454"/>
    <w:rsid w:val="007D7618"/>
    <w:rsid w:val="008109CF"/>
    <w:rsid w:val="00822611"/>
    <w:rsid w:val="008A0903"/>
    <w:rsid w:val="008A556A"/>
    <w:rsid w:val="008E6B5C"/>
    <w:rsid w:val="008F14A2"/>
    <w:rsid w:val="009017E8"/>
    <w:rsid w:val="00915A22"/>
    <w:rsid w:val="009168DD"/>
    <w:rsid w:val="009275FB"/>
    <w:rsid w:val="009339D0"/>
    <w:rsid w:val="00934430"/>
    <w:rsid w:val="0093555C"/>
    <w:rsid w:val="0098498F"/>
    <w:rsid w:val="00985E5E"/>
    <w:rsid w:val="009B4A86"/>
    <w:rsid w:val="009B6558"/>
    <w:rsid w:val="00A52975"/>
    <w:rsid w:val="00AB4761"/>
    <w:rsid w:val="00AE0062"/>
    <w:rsid w:val="00B63D38"/>
    <w:rsid w:val="00B96E91"/>
    <w:rsid w:val="00BF4D60"/>
    <w:rsid w:val="00C018EF"/>
    <w:rsid w:val="00C33E79"/>
    <w:rsid w:val="00C36D9D"/>
    <w:rsid w:val="00C66799"/>
    <w:rsid w:val="00C85247"/>
    <w:rsid w:val="00D111D2"/>
    <w:rsid w:val="00D20E06"/>
    <w:rsid w:val="00D4119A"/>
    <w:rsid w:val="00D42541"/>
    <w:rsid w:val="00D45242"/>
    <w:rsid w:val="00DB1173"/>
    <w:rsid w:val="00DB23B0"/>
    <w:rsid w:val="00DB48CF"/>
    <w:rsid w:val="00DC29DD"/>
    <w:rsid w:val="00DE7DC7"/>
    <w:rsid w:val="00DF5EC2"/>
    <w:rsid w:val="00E53054"/>
    <w:rsid w:val="00E92E6B"/>
    <w:rsid w:val="00F11661"/>
    <w:rsid w:val="00F2055E"/>
    <w:rsid w:val="00F229AF"/>
    <w:rsid w:val="00F73FE2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9D07-96A2-428A-AF68-0D96F9CB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5F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5F66"/>
  </w:style>
  <w:style w:type="paragraph" w:styleId="a6">
    <w:name w:val="footer"/>
    <w:basedOn w:val="a"/>
    <w:rsid w:val="00115F6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10DA-CE8E-4C73-97B8-ACF1C671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реализации  норм Указа Президента Республики Беларусь от 4 июля 2016 г</vt:lpstr>
    </vt:vector>
  </TitlesOfParts>
  <Company>MICROSOFT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реализации  норм Указа Президента Республики Беларусь от 4 июля 2016 г</dc:title>
  <dc:creator>rastRudinsk</dc:creator>
  <cp:lastModifiedBy>Пользователь Windows</cp:lastModifiedBy>
  <cp:revision>8</cp:revision>
  <cp:lastPrinted>2017-10-18T07:02:00Z</cp:lastPrinted>
  <dcterms:created xsi:type="dcterms:W3CDTF">2023-03-31T12:29:00Z</dcterms:created>
  <dcterms:modified xsi:type="dcterms:W3CDTF">2025-09-17T08:41:00Z</dcterms:modified>
</cp:coreProperties>
</file>